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302C" w14:textId="77777777" w:rsidR="00877529" w:rsidRPr="00877529" w:rsidRDefault="00877529" w:rsidP="00877529">
      <w:pPr>
        <w:rPr>
          <w:b/>
          <w:bCs/>
        </w:rPr>
      </w:pPr>
      <w:r w:rsidRPr="00877529">
        <w:rPr>
          <w:b/>
          <w:bCs/>
        </w:rPr>
        <w:t>Resources and organizations for BIPOC communities</w:t>
      </w:r>
    </w:p>
    <w:p w14:paraId="10F4D331" w14:textId="77777777" w:rsidR="00877529" w:rsidRDefault="00877529" w:rsidP="00877529"/>
    <w:p w14:paraId="2BAEB52F" w14:textId="6C6C29CA" w:rsidR="00877529" w:rsidRDefault="00877529" w:rsidP="00877529">
      <w:r>
        <w:t xml:space="preserve">Black Health Initiative </w:t>
      </w:r>
    </w:p>
    <w:p w14:paraId="446E29C2" w14:textId="77777777" w:rsidR="00877529" w:rsidRDefault="00877529" w:rsidP="00877529">
      <w:r>
        <w:t>Black Lives Matter 5280</w:t>
      </w:r>
    </w:p>
    <w:p w14:paraId="2034C218" w14:textId="0C8C2E69" w:rsidR="00877529" w:rsidRDefault="00877529" w:rsidP="00877529">
      <w:r>
        <w:t xml:space="preserve">Center for African American Health </w:t>
      </w:r>
    </w:p>
    <w:p w14:paraId="5144DE94" w14:textId="77777777" w:rsidR="00877529" w:rsidRDefault="00877529" w:rsidP="00877529">
      <w:r>
        <w:t>Colorado Council Black Nurses Inc.</w:t>
      </w:r>
    </w:p>
    <w:p w14:paraId="5A1BAB35" w14:textId="77777777" w:rsidR="00877529" w:rsidRDefault="00877529" w:rsidP="00877529">
      <w:r>
        <w:t xml:space="preserve">Colorado Black Health Collaborative (CBHC) </w:t>
      </w:r>
    </w:p>
    <w:p w14:paraId="7283E91E" w14:textId="77777777" w:rsidR="00877529" w:rsidRDefault="00877529" w:rsidP="00877529">
      <w:r>
        <w:t>Colorado Black Women for Political Action (CBWPA) (political organization)</w:t>
      </w:r>
    </w:p>
    <w:p w14:paraId="49930E12" w14:textId="77777777" w:rsidR="00877529" w:rsidRDefault="00877529" w:rsidP="00877529">
      <w:r>
        <w:t>Curls on the Block (Denver nonprofit)</w:t>
      </w:r>
    </w:p>
    <w:p w14:paraId="298FB137" w14:textId="77777777" w:rsidR="00877529" w:rsidRDefault="00877529" w:rsidP="00877529">
      <w:r>
        <w:t>Denver Public Library - Blair Caldwell African American Research Branch</w:t>
      </w:r>
    </w:p>
    <w:p w14:paraId="088E5B4F" w14:textId="77777777" w:rsidR="00877529" w:rsidRDefault="00877529" w:rsidP="00877529">
      <w:r>
        <w:t>Denver Justice Project | Justice for all in Denver</w:t>
      </w:r>
    </w:p>
    <w:p w14:paraId="58518E62" w14:textId="77777777" w:rsidR="00877529" w:rsidRDefault="00877529" w:rsidP="00877529">
      <w:r>
        <w:t>The Justice Collaborative (virtual)</w:t>
      </w:r>
    </w:p>
    <w:p w14:paraId="4BD037A4" w14:textId="77777777" w:rsidR="00877529" w:rsidRDefault="00877529" w:rsidP="00877529">
      <w:r>
        <w:t>NAACP Denver</w:t>
      </w:r>
    </w:p>
    <w:p w14:paraId="0DF379F4" w14:textId="77777777" w:rsidR="00877529" w:rsidRDefault="00877529" w:rsidP="00877529">
      <w:r>
        <w:t>Safehouse Progressive Alliance for Nonviolence (SPAN)</w:t>
      </w:r>
    </w:p>
    <w:p w14:paraId="509A4448" w14:textId="77777777" w:rsidR="00877529" w:rsidRDefault="00877529" w:rsidP="00877529">
      <w:r>
        <w:t>Soul 2 Soul Sisters (based in Denver)</w:t>
      </w:r>
    </w:p>
    <w:p w14:paraId="493A524D" w14:textId="5C7FF007" w:rsidR="00877529" w:rsidRDefault="00877529" w:rsidP="00877529">
      <w:r>
        <w:t>Showing Up for Racial Justice SURJ (educational/involvement)</w:t>
      </w:r>
    </w:p>
    <w:p w14:paraId="233D5E4C" w14:textId="00E410F0" w:rsidR="00877529" w:rsidRDefault="00877529" w:rsidP="00877529">
      <w:proofErr w:type="spellStart"/>
      <w:r>
        <w:t>Wellpower</w:t>
      </w:r>
      <w:proofErr w:type="spellEnd"/>
      <w:r>
        <w:t xml:space="preserve"> </w:t>
      </w:r>
    </w:p>
    <w:p w14:paraId="5D742D23" w14:textId="77777777" w:rsidR="00877529" w:rsidRDefault="00877529" w:rsidP="00877529">
      <w:r>
        <w:t>YWCA (national, but also in Boulder)</w:t>
      </w:r>
    </w:p>
    <w:p w14:paraId="727019F6" w14:textId="4CF47766" w:rsidR="00877529" w:rsidRDefault="00877529" w:rsidP="00877529">
      <w:r>
        <w:t>University of Colorado Center for Inclusion and Social Change</w:t>
      </w:r>
    </w:p>
    <w:sectPr w:rsidR="008775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E632F" w14:textId="77777777" w:rsidR="00A300C8" w:rsidRDefault="00A300C8" w:rsidP="00AC19F6">
      <w:pPr>
        <w:spacing w:after="0" w:line="240" w:lineRule="auto"/>
      </w:pPr>
      <w:r>
        <w:separator/>
      </w:r>
    </w:p>
  </w:endnote>
  <w:endnote w:type="continuationSeparator" w:id="0">
    <w:p w14:paraId="3805D82A" w14:textId="77777777" w:rsidR="00A300C8" w:rsidRDefault="00A300C8" w:rsidP="00AC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A216" w14:textId="77777777" w:rsidR="00A300C8" w:rsidRDefault="00A300C8" w:rsidP="00AC19F6">
      <w:pPr>
        <w:spacing w:after="0" w:line="240" w:lineRule="auto"/>
      </w:pPr>
      <w:r>
        <w:separator/>
      </w:r>
    </w:p>
  </w:footnote>
  <w:footnote w:type="continuationSeparator" w:id="0">
    <w:p w14:paraId="65C39D36" w14:textId="77777777" w:rsidR="00A300C8" w:rsidRDefault="00A300C8" w:rsidP="00AC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390A2" w14:textId="41A2221E" w:rsidR="00AC19F6" w:rsidRPr="00AC19F6" w:rsidRDefault="00AC19F6">
    <w:pPr>
      <w:pStyle w:val="Header"/>
      <w:rPr>
        <w:rFonts w:ascii="Times New Roman" w:hAnsi="Times New Roman" w:cs="Times New Roman"/>
        <w:sz w:val="20"/>
        <w:szCs w:val="20"/>
      </w:rPr>
    </w:pPr>
    <w:r w:rsidRPr="00AC19F6">
      <w:rPr>
        <w:rFonts w:ascii="Times New Roman" w:hAnsi="Times New Roman" w:cs="Times New Roman"/>
        <w:sz w:val="20"/>
        <w:szCs w:val="20"/>
      </w:rPr>
      <w:t xml:space="preserve">Enhancing Psychological Fortitude in the Black Community – Lexxus Washington </w:t>
    </w:r>
  </w:p>
  <w:p w14:paraId="00CEB9ED" w14:textId="77777777" w:rsidR="00AC19F6" w:rsidRDefault="00AC1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29"/>
    <w:rsid w:val="00015C41"/>
    <w:rsid w:val="00197D1E"/>
    <w:rsid w:val="001C54EC"/>
    <w:rsid w:val="006259F7"/>
    <w:rsid w:val="00877529"/>
    <w:rsid w:val="00A300C8"/>
    <w:rsid w:val="00AC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6299"/>
  <w15:chartTrackingRefBased/>
  <w15:docId w15:val="{C9E4672C-378E-4894-A12C-AA3E9BCD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5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1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9F6"/>
  </w:style>
  <w:style w:type="paragraph" w:styleId="Footer">
    <w:name w:val="footer"/>
    <w:basedOn w:val="Normal"/>
    <w:link w:val="FooterChar"/>
    <w:uiPriority w:val="99"/>
    <w:unhideWhenUsed/>
    <w:rsid w:val="00AC1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Lexxus Washington</dc:creator>
  <cp:keywords/>
  <dc:description/>
  <cp:lastModifiedBy>Lexxus Washington</cp:lastModifiedBy>
  <cp:revision>2</cp:revision>
  <cp:lastPrinted>2024-09-10T15:55:00Z</cp:lastPrinted>
  <dcterms:created xsi:type="dcterms:W3CDTF">2024-09-10T15:59:00Z</dcterms:created>
  <dcterms:modified xsi:type="dcterms:W3CDTF">2024-09-10T15:59:00Z</dcterms:modified>
</cp:coreProperties>
</file>