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BFD2B" w14:textId="17B0C056" w:rsidR="00945D8F" w:rsidRPr="00945D8F" w:rsidRDefault="00945D8F" w:rsidP="00945D8F">
      <w:pPr>
        <w:jc w:val="center"/>
        <w:rPr>
          <w:rFonts w:ascii="Arial" w:hAnsi="Arial" w:cs="Arial"/>
          <w:i/>
          <w:iCs/>
        </w:rPr>
      </w:pPr>
      <w:r w:rsidRPr="00153277">
        <w:rPr>
          <w:rFonts w:ascii="Arial" w:hAnsi="Arial" w:cs="Arial"/>
          <w:b/>
          <w:bCs/>
        </w:rPr>
        <w:t>Katz Amsterdam Foundation ​Shared Measurement Framework:​</w:t>
      </w:r>
      <w:r w:rsidRPr="00945D8F">
        <w:rPr>
          <w:rFonts w:ascii="Arial" w:hAnsi="Arial" w:cs="Arial"/>
        </w:rPr>
        <w:br/>
      </w:r>
      <w:r w:rsidRPr="00945D8F">
        <w:rPr>
          <w:rFonts w:ascii="Arial" w:hAnsi="Arial" w:cs="Arial"/>
          <w:i/>
          <w:iCs/>
        </w:rPr>
        <w:t xml:space="preserve">How a Thriving Network of Mountain Resort Towns </w:t>
      </w:r>
      <w:r w:rsidRPr="00945D8F">
        <w:rPr>
          <w:rFonts w:ascii="Arial" w:hAnsi="Arial" w:cs="Arial"/>
        </w:rPr>
        <w:t>​</w:t>
      </w:r>
      <w:r w:rsidRPr="00945D8F">
        <w:rPr>
          <w:rFonts w:ascii="Arial" w:hAnsi="Arial" w:cs="Arial"/>
          <w:i/>
          <w:iCs/>
        </w:rPr>
        <w:t xml:space="preserve">are Collectively Approaching the </w:t>
      </w:r>
      <w:r w:rsidRPr="00945D8F">
        <w:rPr>
          <w:rFonts w:ascii="Arial" w:hAnsi="Arial" w:cs="Arial"/>
        </w:rPr>
        <w:t>​</w:t>
      </w:r>
      <w:r w:rsidRPr="00945D8F">
        <w:rPr>
          <w:rFonts w:ascii="Arial" w:hAnsi="Arial" w:cs="Arial"/>
          <w:i/>
          <w:iCs/>
        </w:rPr>
        <w:t>Mental Behavioral Health of their Communities</w:t>
      </w:r>
    </w:p>
    <w:p w14:paraId="22A83BFF" w14:textId="77777777" w:rsidR="00945D8F" w:rsidRPr="00945D8F" w:rsidRDefault="00945D8F">
      <w:pPr>
        <w:rPr>
          <w:rFonts w:ascii="Arial" w:hAnsi="Arial" w:cs="Arial"/>
        </w:rPr>
      </w:pPr>
    </w:p>
    <w:p w14:paraId="6CEE0D30" w14:textId="77777777" w:rsidR="00945D8F" w:rsidRPr="00945D8F" w:rsidRDefault="00945D8F" w:rsidP="00945D8F">
      <w:pPr>
        <w:jc w:val="center"/>
        <w:rPr>
          <w:rFonts w:ascii="Arial" w:hAnsi="Arial" w:cs="Arial"/>
        </w:rPr>
      </w:pPr>
      <w:r w:rsidRPr="00945D8F">
        <w:rPr>
          <w:rFonts w:ascii="Arial" w:hAnsi="Arial" w:cs="Arial"/>
        </w:rPr>
        <w:t>Heather Trish, NCC, LPCC, LMHC, LPC​​</w:t>
      </w:r>
      <w:r w:rsidRPr="00945D8F">
        <w:rPr>
          <w:rFonts w:ascii="Arial" w:hAnsi="Arial" w:cs="Arial"/>
        </w:rPr>
        <w:br/>
        <w:t>Mountain Mental Behavioral Health Network Director​</w:t>
      </w:r>
    </w:p>
    <w:p w14:paraId="037CD883" w14:textId="1F619404" w:rsidR="00945D8F" w:rsidRPr="00945D8F" w:rsidRDefault="00945D8F" w:rsidP="00945D8F">
      <w:pPr>
        <w:jc w:val="center"/>
        <w:rPr>
          <w:rFonts w:ascii="Arial" w:hAnsi="Arial" w:cs="Arial"/>
        </w:rPr>
      </w:pPr>
      <w:hyperlink r:id="rId7" w:history="1">
        <w:r w:rsidRPr="00945D8F">
          <w:rPr>
            <w:rStyle w:val="Hyperlink"/>
            <w:rFonts w:ascii="Arial" w:hAnsi="Arial" w:cs="Arial"/>
          </w:rPr>
          <w:t>heather@katzamsterdam.org</w:t>
        </w:r>
      </w:hyperlink>
    </w:p>
    <w:p w14:paraId="69FD066A" w14:textId="4BB80D0C" w:rsidR="00945D8F" w:rsidRPr="00945D8F" w:rsidRDefault="00945D8F" w:rsidP="00945D8F">
      <w:pPr>
        <w:jc w:val="center"/>
        <w:rPr>
          <w:rFonts w:ascii="Arial" w:hAnsi="Arial" w:cs="Arial"/>
        </w:rPr>
      </w:pPr>
      <w:hyperlink r:id="rId8" w:history="1">
        <w:r w:rsidRPr="00945D8F">
          <w:rPr>
            <w:rStyle w:val="Hyperlink"/>
            <w:rFonts w:ascii="Arial" w:hAnsi="Arial" w:cs="Arial"/>
          </w:rPr>
          <w:t>www.katzamsterdam.org</w:t>
        </w:r>
      </w:hyperlink>
    </w:p>
    <w:p w14:paraId="7AA3B72F" w14:textId="77777777" w:rsidR="00945D8F" w:rsidRPr="00945D8F" w:rsidRDefault="00945D8F">
      <w:pPr>
        <w:rPr>
          <w:rFonts w:ascii="Arial" w:hAnsi="Arial" w:cs="Arial"/>
        </w:rPr>
      </w:pPr>
    </w:p>
    <w:p w14:paraId="7F3C9AAA" w14:textId="77777777" w:rsidR="00945D8F" w:rsidRPr="00945D8F" w:rsidRDefault="00945D8F">
      <w:pPr>
        <w:rPr>
          <w:rFonts w:ascii="Arial" w:hAnsi="Arial" w:cs="Arial"/>
        </w:rPr>
      </w:pPr>
    </w:p>
    <w:p w14:paraId="39906390" w14:textId="009AB3DA" w:rsidR="00945D8F" w:rsidRPr="00945D8F" w:rsidRDefault="00945D8F">
      <w:pPr>
        <w:rPr>
          <w:rFonts w:ascii="Arial" w:hAnsi="Arial" w:cs="Arial"/>
          <w:b/>
          <w:bCs/>
          <w:caps/>
        </w:rPr>
      </w:pPr>
      <w:r w:rsidRPr="00945D8F">
        <w:rPr>
          <w:rFonts w:ascii="Arial" w:hAnsi="Arial" w:cs="Arial"/>
          <w:b/>
          <w:bCs/>
          <w:caps/>
        </w:rPr>
        <w:t>CBHC Learning Objectives &amp; Outcomes</w:t>
      </w:r>
    </w:p>
    <w:p w14:paraId="20180510" w14:textId="77777777" w:rsidR="00945D8F" w:rsidRPr="00945D8F" w:rsidRDefault="00945D8F" w:rsidP="00945D8F">
      <w:pPr>
        <w:numPr>
          <w:ilvl w:val="0"/>
          <w:numId w:val="1"/>
        </w:numPr>
        <w:rPr>
          <w:rFonts w:ascii="Arial" w:hAnsi="Arial" w:cs="Arial"/>
        </w:rPr>
      </w:pPr>
      <w:r w:rsidRPr="00945D8F">
        <w:rPr>
          <w:rFonts w:ascii="Arial" w:hAnsi="Arial" w:cs="Arial"/>
        </w:rPr>
        <w:t>Learn how a thriving multi-state community network works together to share learnings and resources.​</w:t>
      </w:r>
    </w:p>
    <w:p w14:paraId="5A69016E" w14:textId="77777777" w:rsidR="00945D8F" w:rsidRPr="00945D8F" w:rsidRDefault="00945D8F" w:rsidP="00945D8F">
      <w:pPr>
        <w:numPr>
          <w:ilvl w:val="0"/>
          <w:numId w:val="1"/>
        </w:numPr>
        <w:rPr>
          <w:rFonts w:ascii="Arial" w:hAnsi="Arial" w:cs="Arial"/>
        </w:rPr>
      </w:pPr>
      <w:r w:rsidRPr="00945D8F">
        <w:rPr>
          <w:rFonts w:ascii="Arial" w:hAnsi="Arial" w:cs="Arial"/>
        </w:rPr>
        <w:t>Learn how collecting mental behavioral health data is assisting with the strategic programmatic direction of KAF Network Communities.​</w:t>
      </w:r>
    </w:p>
    <w:p w14:paraId="0FA33F87" w14:textId="7ECE2F01" w:rsidR="00945D8F" w:rsidRPr="00945D8F" w:rsidRDefault="00945D8F" w:rsidP="00945D8F">
      <w:pPr>
        <w:numPr>
          <w:ilvl w:val="0"/>
          <w:numId w:val="1"/>
        </w:numPr>
        <w:rPr>
          <w:rFonts w:ascii="Arial" w:hAnsi="Arial" w:cs="Arial"/>
        </w:rPr>
      </w:pPr>
      <w:r w:rsidRPr="00945D8F">
        <w:rPr>
          <w:rFonts w:ascii="Arial" w:hAnsi="Arial" w:cs="Arial"/>
        </w:rPr>
        <w:t>Consider how collective approaches may be possible in your agencies and commun</w:t>
      </w:r>
      <w:r>
        <w:rPr>
          <w:rFonts w:ascii="Arial" w:hAnsi="Arial" w:cs="Arial"/>
        </w:rPr>
        <w:t>ities.</w:t>
      </w:r>
    </w:p>
    <w:p w14:paraId="55B98F29" w14:textId="77777777" w:rsidR="00945D8F" w:rsidRPr="00945D8F" w:rsidRDefault="00945D8F">
      <w:pPr>
        <w:rPr>
          <w:rFonts w:ascii="Arial" w:hAnsi="Arial" w:cs="Arial"/>
        </w:rPr>
      </w:pPr>
    </w:p>
    <w:p w14:paraId="1E29B219" w14:textId="77777777" w:rsidR="00945D8F" w:rsidRPr="00945D8F" w:rsidRDefault="00945D8F" w:rsidP="00945D8F">
      <w:pPr>
        <w:rPr>
          <w:rFonts w:ascii="Arial" w:hAnsi="Arial" w:cs="Arial"/>
          <w:b/>
          <w:bCs/>
        </w:rPr>
      </w:pPr>
      <w:r w:rsidRPr="00945D8F">
        <w:rPr>
          <w:rFonts w:ascii="Arial" w:hAnsi="Arial" w:cs="Arial"/>
          <w:b/>
          <w:bCs/>
        </w:rPr>
        <w:t>OVERVIEW​</w:t>
      </w:r>
    </w:p>
    <w:p w14:paraId="40A226D3" w14:textId="4272F1AE" w:rsidR="00945D8F" w:rsidRPr="00945D8F" w:rsidRDefault="00945D8F" w:rsidP="00945D8F">
      <w:pPr>
        <w:rPr>
          <w:rFonts w:ascii="Arial" w:hAnsi="Arial" w:cs="Arial"/>
        </w:rPr>
      </w:pPr>
      <w:r w:rsidRPr="00945D8F">
        <w:rPr>
          <w:rFonts w:ascii="Arial" w:hAnsi="Arial" w:cs="Arial"/>
        </w:rPr>
        <w:t xml:space="preserve">The Katz Amsterdam Foundation </w:t>
      </w:r>
      <w:r w:rsidR="00153277">
        <w:rPr>
          <w:rFonts w:ascii="Arial" w:hAnsi="Arial" w:cs="Arial"/>
        </w:rPr>
        <w:t xml:space="preserve">(KAF) </w:t>
      </w:r>
      <w:r w:rsidRPr="00945D8F">
        <w:rPr>
          <w:rFonts w:ascii="Arial" w:hAnsi="Arial" w:cs="Arial"/>
        </w:rPr>
        <w:t>strives to be a catalyst for eliminating inequities, increasing access to opportunity, and improving outcomes for all. We do this work by addressing systemic injustice, racial and social disparities in mental health, reproductive health and civic engagement. As a foundation, our priority is to support community-driven work that meaningfully improves the lives of all individuals and the social well-being of our communities.​</w:t>
      </w:r>
    </w:p>
    <w:p w14:paraId="27B839E8" w14:textId="77777777" w:rsidR="00945D8F" w:rsidRPr="00945D8F" w:rsidRDefault="00945D8F" w:rsidP="00945D8F">
      <w:pPr>
        <w:rPr>
          <w:rFonts w:ascii="Arial" w:hAnsi="Arial" w:cs="Arial"/>
        </w:rPr>
      </w:pPr>
      <w:r w:rsidRPr="00945D8F">
        <w:rPr>
          <w:rFonts w:ascii="Arial" w:hAnsi="Arial" w:cs="Arial"/>
        </w:rPr>
        <w:t>​</w:t>
      </w:r>
    </w:p>
    <w:p w14:paraId="6192372C" w14:textId="77777777" w:rsidR="00945D8F" w:rsidRPr="00945D8F" w:rsidRDefault="00945D8F" w:rsidP="00945D8F">
      <w:pPr>
        <w:rPr>
          <w:rFonts w:ascii="Arial" w:hAnsi="Arial" w:cs="Arial"/>
          <w:b/>
          <w:bCs/>
        </w:rPr>
      </w:pPr>
      <w:r w:rsidRPr="00945D8F">
        <w:rPr>
          <w:rFonts w:ascii="Arial" w:hAnsi="Arial" w:cs="Arial"/>
          <w:b/>
          <w:bCs/>
        </w:rPr>
        <w:t>FUNDING PRIORITIES​</w:t>
      </w:r>
    </w:p>
    <w:p w14:paraId="415B6E2C" w14:textId="77777777" w:rsidR="00945D8F" w:rsidRPr="00945D8F" w:rsidRDefault="00945D8F" w:rsidP="00945D8F">
      <w:pPr>
        <w:numPr>
          <w:ilvl w:val="0"/>
          <w:numId w:val="2"/>
        </w:numPr>
        <w:rPr>
          <w:rFonts w:ascii="Arial" w:hAnsi="Arial" w:cs="Arial"/>
        </w:rPr>
      </w:pPr>
      <w:r w:rsidRPr="00945D8F">
        <w:rPr>
          <w:rFonts w:ascii="Arial" w:hAnsi="Arial" w:cs="Arial"/>
        </w:rPr>
        <w:t>Improving Mountain Mental Behavioral Health in Western US Mountain Resort Communities​</w:t>
      </w:r>
    </w:p>
    <w:p w14:paraId="6B9E69FE" w14:textId="77777777" w:rsidR="00945D8F" w:rsidRPr="00945D8F" w:rsidRDefault="00945D8F" w:rsidP="00945D8F">
      <w:pPr>
        <w:numPr>
          <w:ilvl w:val="0"/>
          <w:numId w:val="3"/>
        </w:numPr>
        <w:tabs>
          <w:tab w:val="num" w:pos="720"/>
        </w:tabs>
        <w:rPr>
          <w:rFonts w:ascii="Arial" w:hAnsi="Arial" w:cs="Arial"/>
        </w:rPr>
      </w:pPr>
      <w:r w:rsidRPr="00945D8F">
        <w:rPr>
          <w:rFonts w:ascii="Arial" w:hAnsi="Arial" w:cs="Arial"/>
        </w:rPr>
        <w:t>Substance misuse prevention/intervention/treatment​</w:t>
      </w:r>
    </w:p>
    <w:p w14:paraId="37553793" w14:textId="77777777" w:rsidR="00945D8F" w:rsidRPr="00945D8F" w:rsidRDefault="00945D8F" w:rsidP="00945D8F">
      <w:pPr>
        <w:numPr>
          <w:ilvl w:val="0"/>
          <w:numId w:val="3"/>
        </w:numPr>
        <w:tabs>
          <w:tab w:val="num" w:pos="720"/>
        </w:tabs>
        <w:rPr>
          <w:rFonts w:ascii="Arial" w:hAnsi="Arial" w:cs="Arial"/>
        </w:rPr>
      </w:pPr>
      <w:r w:rsidRPr="00945D8F">
        <w:rPr>
          <w:rFonts w:ascii="Arial" w:hAnsi="Arial" w:cs="Arial"/>
        </w:rPr>
        <w:t>Equitable access to MBH services for communities of color​</w:t>
      </w:r>
    </w:p>
    <w:p w14:paraId="5B41D772" w14:textId="77777777" w:rsidR="00945D8F" w:rsidRPr="00945D8F" w:rsidRDefault="00945D8F" w:rsidP="00945D8F">
      <w:pPr>
        <w:numPr>
          <w:ilvl w:val="0"/>
          <w:numId w:val="3"/>
        </w:numPr>
        <w:tabs>
          <w:tab w:val="num" w:pos="720"/>
        </w:tabs>
        <w:rPr>
          <w:rFonts w:ascii="Arial" w:hAnsi="Arial" w:cs="Arial"/>
        </w:rPr>
      </w:pPr>
      <w:r w:rsidRPr="00945D8F">
        <w:rPr>
          <w:rFonts w:ascii="Arial" w:hAnsi="Arial" w:cs="Arial"/>
        </w:rPr>
        <w:t>KAF SMF Survey Data Project​</w:t>
      </w:r>
    </w:p>
    <w:p w14:paraId="07F3107A" w14:textId="77777777" w:rsidR="00945D8F" w:rsidRPr="00945D8F" w:rsidRDefault="00945D8F" w:rsidP="00945D8F">
      <w:pPr>
        <w:numPr>
          <w:ilvl w:val="0"/>
          <w:numId w:val="4"/>
        </w:numPr>
        <w:rPr>
          <w:rFonts w:ascii="Arial" w:hAnsi="Arial" w:cs="Arial"/>
        </w:rPr>
      </w:pPr>
      <w:r w:rsidRPr="00945D8F">
        <w:rPr>
          <w:rFonts w:ascii="Arial" w:hAnsi="Arial" w:cs="Arial"/>
        </w:rPr>
        <w:t>Ensuring Civic Engagement​</w:t>
      </w:r>
    </w:p>
    <w:p w14:paraId="12CBC68E" w14:textId="77777777" w:rsidR="00945D8F" w:rsidRPr="00945D8F" w:rsidRDefault="00945D8F" w:rsidP="00945D8F">
      <w:pPr>
        <w:numPr>
          <w:ilvl w:val="0"/>
          <w:numId w:val="4"/>
        </w:numPr>
        <w:rPr>
          <w:rFonts w:ascii="Arial" w:hAnsi="Arial" w:cs="Arial"/>
        </w:rPr>
      </w:pPr>
      <w:r w:rsidRPr="00945D8F">
        <w:rPr>
          <w:rFonts w:ascii="Arial" w:hAnsi="Arial" w:cs="Arial"/>
        </w:rPr>
        <w:t xml:space="preserve">Reproductive Freedom &amp; Equity </w:t>
      </w:r>
    </w:p>
    <w:p w14:paraId="654CEFC8" w14:textId="77777777" w:rsidR="00945D8F" w:rsidRPr="00945D8F" w:rsidRDefault="00945D8F">
      <w:pPr>
        <w:rPr>
          <w:rFonts w:ascii="Arial" w:hAnsi="Arial" w:cs="Arial"/>
        </w:rPr>
      </w:pPr>
    </w:p>
    <w:p w14:paraId="5FCBFD58" w14:textId="4DEE37F8" w:rsidR="00945D8F" w:rsidRPr="00945D8F" w:rsidRDefault="00945D8F">
      <w:pPr>
        <w:rPr>
          <w:rFonts w:ascii="Arial" w:hAnsi="Arial" w:cs="Arial"/>
          <w:b/>
          <w:bCs/>
          <w:caps/>
        </w:rPr>
      </w:pPr>
      <w:r w:rsidRPr="00945D8F">
        <w:rPr>
          <w:rFonts w:ascii="Arial" w:hAnsi="Arial" w:cs="Arial"/>
          <w:b/>
          <w:bCs/>
          <w:caps/>
        </w:rPr>
        <w:t>KAF Network Communities</w:t>
      </w:r>
    </w:p>
    <w:p w14:paraId="181AF1C2" w14:textId="75D2AD12" w:rsidR="00945D8F" w:rsidRPr="00945D8F" w:rsidRDefault="00945D8F" w:rsidP="0060744E">
      <w:pPr>
        <w:jc w:val="center"/>
        <w:rPr>
          <w:rFonts w:ascii="Arial" w:hAnsi="Arial" w:cs="Arial"/>
        </w:rPr>
      </w:pPr>
      <w:r w:rsidRPr="00945D8F">
        <w:rPr>
          <w:rFonts w:ascii="Arial" w:hAnsi="Arial" w:cs="Arial"/>
        </w:rPr>
        <w:t>​</w:t>
      </w:r>
      <w:r w:rsidR="0060744E">
        <w:fldChar w:fldCharType="begin"/>
      </w:r>
      <w:r w:rsidR="0060744E">
        <w:instrText xml:space="preserve"> INCLUDEPICTURE "https://i0.wp.com/katzamsterdam.org/wp-content/uploads/2024/03/kaf-maps-MBH-2024.png?fit=1536%2C512&amp;ssl=1" \* MERGEFORMATINET </w:instrText>
      </w:r>
      <w:r w:rsidR="0060744E">
        <w:fldChar w:fldCharType="separate"/>
      </w:r>
      <w:r w:rsidR="0060744E">
        <w:rPr>
          <w:noProof/>
        </w:rPr>
        <w:drawing>
          <wp:inline distT="0" distB="0" distL="0" distR="0" wp14:anchorId="5049CFEE" wp14:editId="710FE8E4">
            <wp:extent cx="4550735" cy="1444505"/>
            <wp:effectExtent l="0" t="0" r="0" b="0"/>
            <wp:docPr id="1737531187" name="Picture 3" descr="Silhouettes of the states of Colorado, Utah, California, Nevada and Wyoming connected with a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houettes of the states of Colorado, Utah, California, Nevada and Wyoming connected with a 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590" cy="1506991"/>
                    </a:xfrm>
                    <a:prstGeom prst="rect">
                      <a:avLst/>
                    </a:prstGeom>
                    <a:noFill/>
                    <a:ln>
                      <a:noFill/>
                    </a:ln>
                  </pic:spPr>
                </pic:pic>
              </a:graphicData>
            </a:graphic>
          </wp:inline>
        </w:drawing>
      </w:r>
      <w:r w:rsidR="0060744E">
        <w:fldChar w:fldCharType="end"/>
      </w:r>
    </w:p>
    <w:tbl>
      <w:tblPr>
        <w:tblStyle w:val="TableGrid"/>
        <w:tblW w:w="0" w:type="auto"/>
        <w:tblInd w:w="720" w:type="dxa"/>
        <w:tblLook w:val="04A0" w:firstRow="1" w:lastRow="0" w:firstColumn="1" w:lastColumn="0" w:noHBand="0" w:noVBand="1"/>
      </w:tblPr>
      <w:tblGrid>
        <w:gridCol w:w="4317"/>
        <w:gridCol w:w="4313"/>
      </w:tblGrid>
      <w:tr w:rsidR="00814E69" w14:paraId="60DB2DD7" w14:textId="77777777" w:rsidTr="00814E69">
        <w:tc>
          <w:tcPr>
            <w:tcW w:w="4675" w:type="dxa"/>
          </w:tcPr>
          <w:p w14:paraId="67EF713C" w14:textId="58ABB490" w:rsidR="00814E69" w:rsidRDefault="00814E69" w:rsidP="00814E69">
            <w:pPr>
              <w:rPr>
                <w:rFonts w:ascii="Arial" w:hAnsi="Arial" w:cs="Arial"/>
              </w:rPr>
            </w:pPr>
            <w:r>
              <w:rPr>
                <w:rFonts w:ascii="Arial" w:hAnsi="Arial" w:cs="Arial"/>
              </w:rPr>
              <w:t>Aspen, CO</w:t>
            </w:r>
          </w:p>
        </w:tc>
        <w:tc>
          <w:tcPr>
            <w:tcW w:w="4675" w:type="dxa"/>
          </w:tcPr>
          <w:p w14:paraId="67D7E78E" w14:textId="488BF61D" w:rsidR="00814E69" w:rsidRDefault="00814E69" w:rsidP="00814E69">
            <w:pPr>
              <w:rPr>
                <w:rFonts w:ascii="Arial" w:hAnsi="Arial" w:cs="Arial"/>
              </w:rPr>
            </w:pPr>
            <w:r>
              <w:rPr>
                <w:rFonts w:ascii="Arial" w:hAnsi="Arial" w:cs="Arial"/>
              </w:rPr>
              <w:t>Park City, UT</w:t>
            </w:r>
          </w:p>
        </w:tc>
      </w:tr>
      <w:tr w:rsidR="00814E69" w14:paraId="74F45C29" w14:textId="77777777" w:rsidTr="00814E69">
        <w:tc>
          <w:tcPr>
            <w:tcW w:w="4675" w:type="dxa"/>
          </w:tcPr>
          <w:p w14:paraId="537A8997" w14:textId="2492453D" w:rsidR="00814E69" w:rsidRDefault="00814E69" w:rsidP="00814E69">
            <w:pPr>
              <w:rPr>
                <w:rFonts w:ascii="Arial" w:hAnsi="Arial" w:cs="Arial"/>
              </w:rPr>
            </w:pPr>
            <w:r>
              <w:rPr>
                <w:rFonts w:ascii="Arial" w:hAnsi="Arial" w:cs="Arial"/>
              </w:rPr>
              <w:t>Crested Butte, CO</w:t>
            </w:r>
          </w:p>
        </w:tc>
        <w:tc>
          <w:tcPr>
            <w:tcW w:w="4675" w:type="dxa"/>
          </w:tcPr>
          <w:p w14:paraId="1EFD42B2" w14:textId="4EA56448" w:rsidR="00814E69" w:rsidRDefault="00814E69" w:rsidP="00814E69">
            <w:pPr>
              <w:rPr>
                <w:rFonts w:ascii="Arial" w:hAnsi="Arial" w:cs="Arial"/>
              </w:rPr>
            </w:pPr>
            <w:r>
              <w:rPr>
                <w:rFonts w:ascii="Arial" w:hAnsi="Arial" w:cs="Arial"/>
              </w:rPr>
              <w:t>Tahoe Truckee, CA</w:t>
            </w:r>
          </w:p>
        </w:tc>
      </w:tr>
      <w:tr w:rsidR="00814E69" w14:paraId="5A1A73A6" w14:textId="77777777" w:rsidTr="00814E69">
        <w:tc>
          <w:tcPr>
            <w:tcW w:w="4675" w:type="dxa"/>
          </w:tcPr>
          <w:p w14:paraId="5D808542" w14:textId="45C0E34E" w:rsidR="00814E69" w:rsidRDefault="00814E69" w:rsidP="00814E69">
            <w:pPr>
              <w:rPr>
                <w:rFonts w:ascii="Arial" w:hAnsi="Arial" w:cs="Arial"/>
              </w:rPr>
            </w:pPr>
            <w:r>
              <w:rPr>
                <w:rFonts w:ascii="Arial" w:hAnsi="Arial" w:cs="Arial"/>
              </w:rPr>
              <w:t>Eagle County, CO</w:t>
            </w:r>
          </w:p>
        </w:tc>
        <w:tc>
          <w:tcPr>
            <w:tcW w:w="4675" w:type="dxa"/>
          </w:tcPr>
          <w:p w14:paraId="26851244" w14:textId="7006B04F" w:rsidR="00814E69" w:rsidRDefault="00814E69" w:rsidP="00814E69">
            <w:pPr>
              <w:rPr>
                <w:rFonts w:ascii="Arial" w:hAnsi="Arial" w:cs="Arial"/>
              </w:rPr>
            </w:pPr>
            <w:r>
              <w:rPr>
                <w:rFonts w:ascii="Arial" w:hAnsi="Arial" w:cs="Arial"/>
              </w:rPr>
              <w:t>Jackson Hole, WY</w:t>
            </w:r>
          </w:p>
        </w:tc>
      </w:tr>
      <w:tr w:rsidR="00814E69" w14:paraId="2772314D" w14:textId="77777777" w:rsidTr="00814E69">
        <w:tc>
          <w:tcPr>
            <w:tcW w:w="4675" w:type="dxa"/>
          </w:tcPr>
          <w:p w14:paraId="43D382F1" w14:textId="1EC46CAD" w:rsidR="00814E69" w:rsidRDefault="00814E69" w:rsidP="00814E69">
            <w:pPr>
              <w:rPr>
                <w:rFonts w:ascii="Arial" w:hAnsi="Arial" w:cs="Arial"/>
              </w:rPr>
            </w:pPr>
            <w:r>
              <w:rPr>
                <w:rFonts w:ascii="Arial" w:hAnsi="Arial" w:cs="Arial"/>
              </w:rPr>
              <w:t>Summit County, CO</w:t>
            </w:r>
          </w:p>
        </w:tc>
        <w:tc>
          <w:tcPr>
            <w:tcW w:w="4675" w:type="dxa"/>
          </w:tcPr>
          <w:p w14:paraId="24533703" w14:textId="2B499FA8" w:rsidR="00814E69" w:rsidRDefault="00814E69" w:rsidP="00814E69">
            <w:pPr>
              <w:rPr>
                <w:rFonts w:ascii="Arial" w:hAnsi="Arial" w:cs="Arial"/>
              </w:rPr>
            </w:pPr>
            <w:r>
              <w:rPr>
                <w:rFonts w:ascii="Arial" w:hAnsi="Arial" w:cs="Arial"/>
              </w:rPr>
              <w:t>Sun Valley, ID</w:t>
            </w:r>
          </w:p>
        </w:tc>
      </w:tr>
      <w:tr w:rsidR="00814E69" w14:paraId="5D9A685E" w14:textId="77777777" w:rsidTr="00814E69">
        <w:tc>
          <w:tcPr>
            <w:tcW w:w="4675" w:type="dxa"/>
          </w:tcPr>
          <w:p w14:paraId="7DE2F619" w14:textId="623B717E" w:rsidR="00814E69" w:rsidRDefault="00814E69" w:rsidP="00814E69">
            <w:pPr>
              <w:rPr>
                <w:rFonts w:ascii="Arial" w:hAnsi="Arial" w:cs="Arial"/>
              </w:rPr>
            </w:pPr>
            <w:r>
              <w:rPr>
                <w:rFonts w:ascii="Arial" w:hAnsi="Arial" w:cs="Arial"/>
              </w:rPr>
              <w:t>Telluride, CO</w:t>
            </w:r>
          </w:p>
        </w:tc>
        <w:tc>
          <w:tcPr>
            <w:tcW w:w="4675" w:type="dxa"/>
          </w:tcPr>
          <w:p w14:paraId="07081F03" w14:textId="77777777" w:rsidR="00814E69" w:rsidRDefault="00814E69" w:rsidP="00814E69">
            <w:pPr>
              <w:rPr>
                <w:rFonts w:ascii="Arial" w:hAnsi="Arial" w:cs="Arial"/>
              </w:rPr>
            </w:pPr>
          </w:p>
        </w:tc>
      </w:tr>
    </w:tbl>
    <w:p w14:paraId="714D7F03" w14:textId="149B418E" w:rsidR="00945D8F" w:rsidRPr="00153277" w:rsidRDefault="00153277" w:rsidP="00945D8F">
      <w:pPr>
        <w:rPr>
          <w:rFonts w:ascii="Arial" w:hAnsi="Arial" w:cs="Arial"/>
        </w:rPr>
      </w:pPr>
      <w:r>
        <w:rPr>
          <w:rFonts w:ascii="Arial" w:hAnsi="Arial" w:cs="Arial"/>
        </w:rPr>
        <w:br w:type="page"/>
      </w:r>
      <w:r w:rsidR="00945D8F" w:rsidRPr="00945D8F">
        <w:rPr>
          <w:rFonts w:ascii="Arial" w:hAnsi="Arial" w:cs="Arial"/>
          <w:b/>
          <w:caps/>
        </w:rPr>
        <w:lastRenderedPageBreak/>
        <w:t>KAF Shared Measurement Framework</w:t>
      </w:r>
    </w:p>
    <w:p w14:paraId="411FB0DD" w14:textId="49F25902" w:rsidR="00945D8F" w:rsidRPr="00945D8F" w:rsidRDefault="00945D8F" w:rsidP="00945D8F">
      <w:pPr>
        <w:numPr>
          <w:ilvl w:val="0"/>
          <w:numId w:val="7"/>
        </w:numPr>
        <w:rPr>
          <w:rFonts w:ascii="Arial" w:hAnsi="Arial" w:cs="Arial"/>
        </w:rPr>
      </w:pPr>
      <w:r w:rsidRPr="00945D8F">
        <w:rPr>
          <w:rFonts w:ascii="Arial" w:hAnsi="Arial" w:cs="Arial"/>
        </w:rPr>
        <w:t>5 Challenges​</w:t>
      </w:r>
    </w:p>
    <w:p w14:paraId="77D0DAC9" w14:textId="77777777" w:rsidR="00945D8F" w:rsidRPr="00945D8F" w:rsidRDefault="00945D8F" w:rsidP="00945D8F">
      <w:pPr>
        <w:numPr>
          <w:ilvl w:val="0"/>
          <w:numId w:val="7"/>
        </w:numPr>
        <w:rPr>
          <w:rFonts w:ascii="Arial" w:hAnsi="Arial" w:cs="Arial"/>
        </w:rPr>
      </w:pPr>
      <w:r w:rsidRPr="00945D8F">
        <w:rPr>
          <w:rFonts w:ascii="Arial" w:hAnsi="Arial" w:cs="Arial"/>
        </w:rPr>
        <w:t>14 Indicators​</w:t>
      </w:r>
    </w:p>
    <w:p w14:paraId="22663C52" w14:textId="77777777" w:rsidR="00945D8F" w:rsidRPr="00945D8F" w:rsidRDefault="00945D8F" w:rsidP="00945D8F">
      <w:pPr>
        <w:numPr>
          <w:ilvl w:val="0"/>
          <w:numId w:val="7"/>
        </w:numPr>
        <w:rPr>
          <w:rFonts w:ascii="Arial" w:hAnsi="Arial" w:cs="Arial"/>
        </w:rPr>
      </w:pPr>
      <w:r w:rsidRPr="00945D8F">
        <w:rPr>
          <w:rFonts w:ascii="Arial" w:hAnsi="Arial" w:cs="Arial"/>
        </w:rPr>
        <w:t>In English &amp; Spanish​</w:t>
      </w:r>
    </w:p>
    <w:p w14:paraId="4724CD76" w14:textId="77777777" w:rsidR="00945D8F" w:rsidRPr="00945D8F" w:rsidRDefault="00945D8F" w:rsidP="00945D8F">
      <w:pPr>
        <w:rPr>
          <w:rFonts w:ascii="Arial" w:hAnsi="Arial" w:cs="Arial"/>
        </w:rPr>
      </w:pPr>
      <w:r w:rsidRPr="00945D8F">
        <w:rPr>
          <w:rFonts w:ascii="Arial" w:hAnsi="Arial" w:cs="Arial"/>
        </w:rPr>
        <w:t>​</w:t>
      </w:r>
    </w:p>
    <w:p w14:paraId="69EB0021" w14:textId="77777777" w:rsidR="00945D8F" w:rsidRPr="00945D8F" w:rsidRDefault="00945D8F" w:rsidP="00945D8F">
      <w:pPr>
        <w:rPr>
          <w:rFonts w:ascii="Arial" w:hAnsi="Arial" w:cs="Arial"/>
          <w:u w:val="single"/>
        </w:rPr>
      </w:pPr>
      <w:r w:rsidRPr="00945D8F">
        <w:rPr>
          <w:rFonts w:ascii="Arial" w:hAnsi="Arial" w:cs="Arial"/>
          <w:u w:val="single"/>
        </w:rPr>
        <w:t>Challenge #1 - Social Dynamics and Party Culture​</w:t>
      </w:r>
    </w:p>
    <w:p w14:paraId="7770F123" w14:textId="77777777" w:rsidR="00945D8F" w:rsidRPr="00945D8F" w:rsidRDefault="00945D8F" w:rsidP="00945D8F">
      <w:pPr>
        <w:rPr>
          <w:rFonts w:ascii="Arial" w:hAnsi="Arial" w:cs="Arial"/>
        </w:rPr>
      </w:pPr>
      <w:r w:rsidRPr="00945D8F">
        <w:rPr>
          <w:rFonts w:ascii="Arial" w:hAnsi="Arial" w:cs="Arial"/>
        </w:rPr>
        <w:t>1. Increase belonging and connection​</w:t>
      </w:r>
    </w:p>
    <w:p w14:paraId="42DFD549" w14:textId="77777777" w:rsidR="00945D8F" w:rsidRPr="00945D8F" w:rsidRDefault="00945D8F" w:rsidP="00945D8F">
      <w:pPr>
        <w:rPr>
          <w:rFonts w:ascii="Arial" w:hAnsi="Arial" w:cs="Arial"/>
        </w:rPr>
      </w:pPr>
      <w:r w:rsidRPr="00945D8F">
        <w:rPr>
          <w:rFonts w:ascii="Arial" w:hAnsi="Arial" w:cs="Arial"/>
        </w:rPr>
        <w:t>2. Decrease the role of substance use in social life​</w:t>
      </w:r>
    </w:p>
    <w:p w14:paraId="200617E1" w14:textId="77777777" w:rsidR="00945D8F" w:rsidRPr="00945D8F" w:rsidRDefault="00945D8F" w:rsidP="00945D8F">
      <w:pPr>
        <w:rPr>
          <w:rFonts w:ascii="Arial" w:hAnsi="Arial" w:cs="Arial"/>
        </w:rPr>
      </w:pPr>
      <w:r w:rsidRPr="00945D8F">
        <w:rPr>
          <w:rFonts w:ascii="Arial" w:hAnsi="Arial" w:cs="Arial"/>
        </w:rPr>
        <w:t>​</w:t>
      </w:r>
    </w:p>
    <w:p w14:paraId="24CEDBB8" w14:textId="77777777" w:rsidR="00945D8F" w:rsidRPr="00945D8F" w:rsidRDefault="00945D8F" w:rsidP="00945D8F">
      <w:pPr>
        <w:rPr>
          <w:rFonts w:ascii="Arial" w:hAnsi="Arial" w:cs="Arial"/>
          <w:u w:val="single"/>
        </w:rPr>
      </w:pPr>
      <w:r w:rsidRPr="00945D8F">
        <w:rPr>
          <w:rFonts w:ascii="Arial" w:hAnsi="Arial" w:cs="Arial"/>
          <w:u w:val="single"/>
        </w:rPr>
        <w:t>Challenge #2 - Behavioral Health Knowledge and Attitudes​</w:t>
      </w:r>
    </w:p>
    <w:p w14:paraId="2ECFF88A" w14:textId="77777777" w:rsidR="00945D8F" w:rsidRPr="00945D8F" w:rsidRDefault="00945D8F" w:rsidP="00945D8F">
      <w:pPr>
        <w:rPr>
          <w:rFonts w:ascii="Arial" w:hAnsi="Arial" w:cs="Arial"/>
        </w:rPr>
      </w:pPr>
      <w:r w:rsidRPr="00945D8F">
        <w:rPr>
          <w:rFonts w:ascii="Arial" w:hAnsi="Arial" w:cs="Arial"/>
        </w:rPr>
        <w:t>3. Decreased stigma towards behavioral health​</w:t>
      </w:r>
    </w:p>
    <w:p w14:paraId="7B7E7FAD" w14:textId="77777777" w:rsidR="00945D8F" w:rsidRPr="00945D8F" w:rsidRDefault="00945D8F" w:rsidP="00945D8F">
      <w:pPr>
        <w:rPr>
          <w:rFonts w:ascii="Arial" w:hAnsi="Arial" w:cs="Arial"/>
        </w:rPr>
      </w:pPr>
      <w:r w:rsidRPr="00945D8F">
        <w:rPr>
          <w:rFonts w:ascii="Arial" w:hAnsi="Arial" w:cs="Arial"/>
        </w:rPr>
        <w:t>4. Increase willingness to reach out for behavioral health support​</w:t>
      </w:r>
    </w:p>
    <w:p w14:paraId="3EF4FCDE" w14:textId="77777777" w:rsidR="00945D8F" w:rsidRPr="00945D8F" w:rsidRDefault="00945D8F" w:rsidP="00945D8F">
      <w:pPr>
        <w:rPr>
          <w:rFonts w:ascii="Arial" w:hAnsi="Arial" w:cs="Arial"/>
        </w:rPr>
      </w:pPr>
      <w:r w:rsidRPr="00945D8F">
        <w:rPr>
          <w:rFonts w:ascii="Arial" w:hAnsi="Arial" w:cs="Arial"/>
        </w:rPr>
        <w:t>5. Increase awareness of local mental health resources​</w:t>
      </w:r>
    </w:p>
    <w:p w14:paraId="4FE672D7" w14:textId="77777777" w:rsidR="00945D8F" w:rsidRPr="00945D8F" w:rsidRDefault="00945D8F" w:rsidP="00945D8F">
      <w:pPr>
        <w:rPr>
          <w:rFonts w:ascii="Arial" w:hAnsi="Arial" w:cs="Arial"/>
        </w:rPr>
      </w:pPr>
    </w:p>
    <w:p w14:paraId="2C9B339B" w14:textId="17812148" w:rsidR="00945D8F" w:rsidRPr="00945D8F" w:rsidRDefault="00945D8F" w:rsidP="00945D8F">
      <w:pPr>
        <w:rPr>
          <w:rFonts w:ascii="Arial" w:hAnsi="Arial" w:cs="Arial"/>
          <w:u w:val="single"/>
        </w:rPr>
      </w:pPr>
      <w:r w:rsidRPr="00945D8F">
        <w:rPr>
          <w:rFonts w:ascii="Arial" w:hAnsi="Arial" w:cs="Arial"/>
          <w:u w:val="single"/>
        </w:rPr>
        <w:t>Challenge #3 - Provider Capacity​</w:t>
      </w:r>
    </w:p>
    <w:p w14:paraId="59178977" w14:textId="77777777" w:rsidR="00945D8F" w:rsidRPr="00945D8F" w:rsidRDefault="00945D8F" w:rsidP="00945D8F">
      <w:pPr>
        <w:rPr>
          <w:rFonts w:ascii="Arial" w:hAnsi="Arial" w:cs="Arial"/>
        </w:rPr>
      </w:pPr>
      <w:r w:rsidRPr="00945D8F">
        <w:rPr>
          <w:rFonts w:ascii="Arial" w:hAnsi="Arial" w:cs="Arial"/>
        </w:rPr>
        <w:t>6. Increase provider capacity to provide services for unmet behavioral health needs​</w:t>
      </w:r>
    </w:p>
    <w:p w14:paraId="770170FF" w14:textId="77777777" w:rsidR="00945D8F" w:rsidRPr="00945D8F" w:rsidRDefault="00945D8F" w:rsidP="00945D8F">
      <w:pPr>
        <w:rPr>
          <w:rFonts w:ascii="Arial" w:hAnsi="Arial" w:cs="Arial"/>
        </w:rPr>
      </w:pPr>
      <w:r w:rsidRPr="00945D8F">
        <w:rPr>
          <w:rFonts w:ascii="Arial" w:hAnsi="Arial" w:cs="Arial"/>
        </w:rPr>
        <w:t>7. Increase the diversity of behavioral health providers​</w:t>
      </w:r>
    </w:p>
    <w:p w14:paraId="0D58CD84" w14:textId="77777777" w:rsidR="00945D8F" w:rsidRPr="00945D8F" w:rsidRDefault="00945D8F" w:rsidP="00945D8F">
      <w:pPr>
        <w:rPr>
          <w:rFonts w:ascii="Arial" w:hAnsi="Arial" w:cs="Arial"/>
        </w:rPr>
      </w:pPr>
      <w:r w:rsidRPr="00945D8F">
        <w:rPr>
          <w:rFonts w:ascii="Arial" w:hAnsi="Arial" w:cs="Arial"/>
        </w:rPr>
        <w:t>8. Increase behavioral health provider, mental well-being​</w:t>
      </w:r>
    </w:p>
    <w:p w14:paraId="22D10391" w14:textId="77777777" w:rsidR="00945D8F" w:rsidRPr="00945D8F" w:rsidRDefault="00945D8F" w:rsidP="00945D8F">
      <w:pPr>
        <w:rPr>
          <w:rFonts w:ascii="Arial" w:hAnsi="Arial" w:cs="Arial"/>
        </w:rPr>
      </w:pPr>
      <w:r w:rsidRPr="00945D8F">
        <w:rPr>
          <w:rFonts w:ascii="Arial" w:hAnsi="Arial" w:cs="Arial"/>
        </w:rPr>
        <w:t>​</w:t>
      </w:r>
    </w:p>
    <w:p w14:paraId="47829782" w14:textId="77777777" w:rsidR="00945D8F" w:rsidRPr="00945D8F" w:rsidRDefault="00945D8F" w:rsidP="00945D8F">
      <w:pPr>
        <w:rPr>
          <w:rFonts w:ascii="Arial" w:hAnsi="Arial" w:cs="Arial"/>
          <w:u w:val="single"/>
        </w:rPr>
      </w:pPr>
      <w:r w:rsidRPr="00945D8F">
        <w:rPr>
          <w:rFonts w:ascii="Arial" w:hAnsi="Arial" w:cs="Arial"/>
          <w:u w:val="single"/>
        </w:rPr>
        <w:t>Challenge #4 - Access and Affordability of Care​</w:t>
      </w:r>
    </w:p>
    <w:p w14:paraId="77FB3B27" w14:textId="77777777" w:rsidR="00945D8F" w:rsidRPr="00945D8F" w:rsidRDefault="00945D8F" w:rsidP="00945D8F">
      <w:pPr>
        <w:rPr>
          <w:rFonts w:ascii="Arial" w:hAnsi="Arial" w:cs="Arial"/>
        </w:rPr>
      </w:pPr>
      <w:r w:rsidRPr="00945D8F">
        <w:rPr>
          <w:rFonts w:ascii="Arial" w:hAnsi="Arial" w:cs="Arial"/>
        </w:rPr>
        <w:t>9. Decrease unmet demand for behavioral health services​</w:t>
      </w:r>
    </w:p>
    <w:p w14:paraId="7C193AB4" w14:textId="77777777" w:rsidR="00945D8F" w:rsidRPr="00945D8F" w:rsidRDefault="00945D8F" w:rsidP="00945D8F">
      <w:pPr>
        <w:rPr>
          <w:rFonts w:ascii="Arial" w:hAnsi="Arial" w:cs="Arial"/>
        </w:rPr>
      </w:pPr>
      <w:r w:rsidRPr="00945D8F">
        <w:rPr>
          <w:rFonts w:ascii="Arial" w:hAnsi="Arial" w:cs="Arial"/>
        </w:rPr>
        <w:t>10. Decrease barriers experienced when accessing behavioral health care​</w:t>
      </w:r>
    </w:p>
    <w:p w14:paraId="6EEE0F30" w14:textId="77777777" w:rsidR="00945D8F" w:rsidRPr="00945D8F" w:rsidRDefault="00945D8F" w:rsidP="00945D8F">
      <w:pPr>
        <w:rPr>
          <w:rFonts w:ascii="Arial" w:hAnsi="Arial" w:cs="Arial"/>
        </w:rPr>
      </w:pPr>
      <w:r w:rsidRPr="00945D8F">
        <w:rPr>
          <w:rFonts w:ascii="Arial" w:hAnsi="Arial" w:cs="Arial"/>
        </w:rPr>
        <w:t>11. Increase provider availability and insurance acceptance​</w:t>
      </w:r>
    </w:p>
    <w:p w14:paraId="3DC991C2" w14:textId="77777777" w:rsidR="00945D8F" w:rsidRPr="00945D8F" w:rsidRDefault="00945D8F" w:rsidP="00945D8F">
      <w:pPr>
        <w:rPr>
          <w:rFonts w:ascii="Arial" w:hAnsi="Arial" w:cs="Arial"/>
        </w:rPr>
      </w:pPr>
      <w:r w:rsidRPr="00945D8F">
        <w:rPr>
          <w:rFonts w:ascii="Arial" w:hAnsi="Arial" w:cs="Arial"/>
        </w:rPr>
        <w:t>​</w:t>
      </w:r>
    </w:p>
    <w:p w14:paraId="78E999E9" w14:textId="77777777" w:rsidR="00945D8F" w:rsidRPr="00945D8F" w:rsidRDefault="00945D8F" w:rsidP="00945D8F">
      <w:pPr>
        <w:rPr>
          <w:rFonts w:ascii="Arial" w:hAnsi="Arial" w:cs="Arial"/>
          <w:u w:val="single"/>
        </w:rPr>
      </w:pPr>
      <w:r w:rsidRPr="00945D8F">
        <w:rPr>
          <w:rFonts w:ascii="Arial" w:hAnsi="Arial" w:cs="Arial"/>
          <w:u w:val="single"/>
        </w:rPr>
        <w:t>Challenge #5 - Adverse Behavioral Health Outcomes​</w:t>
      </w:r>
    </w:p>
    <w:p w14:paraId="34C28910" w14:textId="77777777" w:rsidR="00945D8F" w:rsidRPr="00945D8F" w:rsidRDefault="00945D8F" w:rsidP="00945D8F">
      <w:pPr>
        <w:rPr>
          <w:rFonts w:ascii="Arial" w:hAnsi="Arial" w:cs="Arial"/>
        </w:rPr>
      </w:pPr>
      <w:r w:rsidRPr="00945D8F">
        <w:rPr>
          <w:rFonts w:ascii="Arial" w:hAnsi="Arial" w:cs="Arial"/>
        </w:rPr>
        <w:t>12. Increased community member mental well-being​</w:t>
      </w:r>
    </w:p>
    <w:p w14:paraId="261109C0" w14:textId="77777777" w:rsidR="00945D8F" w:rsidRPr="00945D8F" w:rsidRDefault="00945D8F" w:rsidP="00945D8F">
      <w:pPr>
        <w:rPr>
          <w:rFonts w:ascii="Arial" w:hAnsi="Arial" w:cs="Arial"/>
        </w:rPr>
      </w:pPr>
      <w:r w:rsidRPr="00945D8F">
        <w:rPr>
          <w:rFonts w:ascii="Arial" w:hAnsi="Arial" w:cs="Arial"/>
        </w:rPr>
        <w:t>13.  Decreased substance use rates​</w:t>
      </w:r>
    </w:p>
    <w:p w14:paraId="76AFC38B" w14:textId="77777777" w:rsidR="00945D8F" w:rsidRPr="00945D8F" w:rsidRDefault="00945D8F" w:rsidP="00945D8F">
      <w:pPr>
        <w:rPr>
          <w:rFonts w:ascii="Arial" w:hAnsi="Arial" w:cs="Arial"/>
        </w:rPr>
      </w:pPr>
      <w:r w:rsidRPr="00945D8F">
        <w:rPr>
          <w:rFonts w:ascii="Arial" w:hAnsi="Arial" w:cs="Arial"/>
        </w:rPr>
        <w:t>14.  Decreased behavioral health related deaths</w:t>
      </w:r>
    </w:p>
    <w:p w14:paraId="763AF102" w14:textId="77777777" w:rsidR="00945D8F" w:rsidRPr="00945D8F" w:rsidRDefault="00945D8F" w:rsidP="00945D8F">
      <w:pPr>
        <w:rPr>
          <w:rFonts w:ascii="Arial" w:hAnsi="Arial" w:cs="Arial"/>
          <w:b/>
          <w:bCs/>
        </w:rPr>
      </w:pPr>
    </w:p>
    <w:p w14:paraId="0C06394D" w14:textId="5E4A7B32" w:rsidR="00945D8F" w:rsidRPr="00945D8F" w:rsidRDefault="00945D8F" w:rsidP="00945D8F">
      <w:pPr>
        <w:rPr>
          <w:rFonts w:ascii="Arial" w:hAnsi="Arial" w:cs="Arial"/>
          <w:b/>
          <w:bCs/>
          <w:caps/>
        </w:rPr>
      </w:pPr>
      <w:r w:rsidRPr="00945D8F">
        <w:rPr>
          <w:rFonts w:ascii="Arial" w:hAnsi="Arial" w:cs="Arial"/>
          <w:b/>
          <w:bCs/>
          <w:caps/>
        </w:rPr>
        <w:t>KAF SMF Data Dashboard</w:t>
      </w:r>
    </w:p>
    <w:p w14:paraId="48FAD096" w14:textId="77777777" w:rsidR="00945D8F" w:rsidRDefault="00945D8F">
      <w:pPr>
        <w:rPr>
          <w:rFonts w:ascii="Arial" w:hAnsi="Arial" w:cs="Arial"/>
        </w:rPr>
      </w:pPr>
      <w:r w:rsidRPr="00945D8F">
        <w:rPr>
          <w:rFonts w:ascii="Arial" w:hAnsi="Arial" w:cs="Arial"/>
        </w:rPr>
        <w:t xml:space="preserve">(available via </w:t>
      </w:r>
      <w:hyperlink r:id="rId10" w:history="1">
        <w:r w:rsidRPr="00945D8F">
          <w:rPr>
            <w:rStyle w:val="Hyperlink"/>
            <w:rFonts w:ascii="Arial" w:hAnsi="Arial" w:cs="Arial"/>
          </w:rPr>
          <w:t>www.katzamsterdam.org</w:t>
        </w:r>
      </w:hyperlink>
      <w:r w:rsidRPr="00945D8F">
        <w:rPr>
          <w:rFonts w:ascii="Arial" w:hAnsi="Arial" w:cs="Arial"/>
        </w:rPr>
        <w:t>)</w:t>
      </w:r>
    </w:p>
    <w:p w14:paraId="6FFA4F94" w14:textId="77777777" w:rsidR="00153277" w:rsidRDefault="00153277">
      <w:pPr>
        <w:rPr>
          <w:rFonts w:ascii="Arial" w:hAnsi="Arial" w:cs="Arial"/>
        </w:rPr>
      </w:pPr>
    </w:p>
    <w:p w14:paraId="132231F3" w14:textId="2C15B21B" w:rsidR="00153277" w:rsidRPr="00945D8F" w:rsidRDefault="00153277" w:rsidP="00153277">
      <w:pPr>
        <w:ind w:left="540" w:firstLine="720"/>
        <w:rPr>
          <w:rFonts w:ascii="Arial" w:hAnsi="Arial" w:cs="Arial"/>
        </w:rPr>
      </w:pPr>
      <w:r w:rsidRPr="00153277">
        <w:rPr>
          <w:rFonts w:ascii="Arial" w:hAnsi="Arial" w:cs="Arial"/>
        </w:rPr>
        <w:drawing>
          <wp:inline distT="0" distB="0" distL="0" distR="0" wp14:anchorId="7C145CFB" wp14:editId="0FEABF73">
            <wp:extent cx="4603898" cy="3080085"/>
            <wp:effectExtent l="0" t="0" r="0" b="6350"/>
            <wp:docPr id="1270094744" name="Picture 2" descr="A diagram of a shared measurement frame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94744" name="Picture 2" descr="A diagram of a shared measurement framewor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5747" cy="3088012"/>
                    </a:xfrm>
                    <a:prstGeom prst="rect">
                      <a:avLst/>
                    </a:prstGeom>
                    <a:noFill/>
                    <a:ln>
                      <a:noFill/>
                    </a:ln>
                  </pic:spPr>
                </pic:pic>
              </a:graphicData>
            </a:graphic>
          </wp:inline>
        </w:drawing>
      </w:r>
    </w:p>
    <w:sectPr w:rsidR="00153277" w:rsidRPr="00945D8F" w:rsidSect="00153277">
      <w:headerReference w:type="default" r:id="rId12"/>
      <w:pgSz w:w="12240" w:h="15840"/>
      <w:pgMar w:top="1440" w:right="1440" w:bottom="2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F9999" w14:textId="77777777" w:rsidR="00AD0A45" w:rsidRDefault="00AD0A45" w:rsidP="00153277">
      <w:r>
        <w:separator/>
      </w:r>
    </w:p>
  </w:endnote>
  <w:endnote w:type="continuationSeparator" w:id="0">
    <w:p w14:paraId="489BBAEF" w14:textId="77777777" w:rsidR="00AD0A45" w:rsidRDefault="00AD0A45" w:rsidP="0015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D6C0E" w14:textId="77777777" w:rsidR="00AD0A45" w:rsidRDefault="00AD0A45" w:rsidP="00153277">
      <w:r>
        <w:separator/>
      </w:r>
    </w:p>
  </w:footnote>
  <w:footnote w:type="continuationSeparator" w:id="0">
    <w:p w14:paraId="54441A4F" w14:textId="77777777" w:rsidR="00AD0A45" w:rsidRDefault="00AD0A45" w:rsidP="0015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45F3" w14:textId="0AECB3E2" w:rsidR="00153277" w:rsidRDefault="00153277" w:rsidP="00153277">
    <w:pPr>
      <w:pStyle w:val="Header"/>
      <w:jc w:val="right"/>
    </w:pPr>
    <w:r w:rsidRPr="00153277">
      <w:drawing>
        <wp:inline distT="0" distB="0" distL="0" distR="0" wp14:anchorId="772B0F7D" wp14:editId="08450F80">
          <wp:extent cx="1933945" cy="386789"/>
          <wp:effectExtent l="0" t="0" r="0" b="0"/>
          <wp:docPr id="686488375" name="Picture 1"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88375" name="Picture 1" descr="A close up of a black background&#10;&#10;Description automatically generated"/>
                  <pic:cNvPicPr/>
                </pic:nvPicPr>
                <pic:blipFill>
                  <a:blip r:embed="rId1"/>
                  <a:stretch>
                    <a:fillRect/>
                  </a:stretch>
                </pic:blipFill>
                <pic:spPr>
                  <a:xfrm>
                    <a:off x="0" y="0"/>
                    <a:ext cx="1968367" cy="393673"/>
                  </a:xfrm>
                  <a:prstGeom prst="rect">
                    <a:avLst/>
                  </a:prstGeom>
                </pic:spPr>
              </pic:pic>
            </a:graphicData>
          </a:graphic>
        </wp:inline>
      </w:drawing>
    </w:r>
  </w:p>
  <w:p w14:paraId="55784E84" w14:textId="77777777" w:rsidR="00153277" w:rsidRDefault="0015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20A1"/>
    <w:multiLevelType w:val="multilevel"/>
    <w:tmpl w:val="FFB6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087982"/>
    <w:multiLevelType w:val="multilevel"/>
    <w:tmpl w:val="8D547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271EB"/>
    <w:multiLevelType w:val="multilevel"/>
    <w:tmpl w:val="3BF80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E2FFA"/>
    <w:multiLevelType w:val="multilevel"/>
    <w:tmpl w:val="98B6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6E5166"/>
    <w:multiLevelType w:val="multilevel"/>
    <w:tmpl w:val="FFCAA30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8F636A"/>
    <w:multiLevelType w:val="multilevel"/>
    <w:tmpl w:val="59E4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0453CC"/>
    <w:multiLevelType w:val="multilevel"/>
    <w:tmpl w:val="E392D5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332172600">
    <w:abstractNumId w:val="4"/>
  </w:num>
  <w:num w:numId="2" w16cid:durableId="1272710683">
    <w:abstractNumId w:val="2"/>
  </w:num>
  <w:num w:numId="3" w16cid:durableId="737635679">
    <w:abstractNumId w:val="6"/>
  </w:num>
  <w:num w:numId="4" w16cid:durableId="461191134">
    <w:abstractNumId w:val="1"/>
  </w:num>
  <w:num w:numId="5" w16cid:durableId="1794323246">
    <w:abstractNumId w:val="5"/>
  </w:num>
  <w:num w:numId="6" w16cid:durableId="618221435">
    <w:abstractNumId w:val="3"/>
  </w:num>
  <w:num w:numId="7" w16cid:durableId="134316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8F"/>
    <w:rsid w:val="00153277"/>
    <w:rsid w:val="0060744E"/>
    <w:rsid w:val="00620F57"/>
    <w:rsid w:val="006B5C2C"/>
    <w:rsid w:val="00814E69"/>
    <w:rsid w:val="00942211"/>
    <w:rsid w:val="00945D8F"/>
    <w:rsid w:val="00AD0A45"/>
    <w:rsid w:val="00AF657F"/>
    <w:rsid w:val="00B0398A"/>
    <w:rsid w:val="00B15A6E"/>
    <w:rsid w:val="00CA676F"/>
    <w:rsid w:val="00CC65D5"/>
    <w:rsid w:val="00D75262"/>
    <w:rsid w:val="00D8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F373"/>
  <w15:chartTrackingRefBased/>
  <w15:docId w15:val="{E3E1838B-F1A5-FB4F-B41E-6EB779B8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D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D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D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D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D8F"/>
    <w:rPr>
      <w:rFonts w:eastAsiaTheme="majorEastAsia" w:cstheme="majorBidi"/>
      <w:color w:val="272727" w:themeColor="text1" w:themeTint="D8"/>
    </w:rPr>
  </w:style>
  <w:style w:type="paragraph" w:styleId="Title">
    <w:name w:val="Title"/>
    <w:basedOn w:val="Normal"/>
    <w:next w:val="Normal"/>
    <w:link w:val="TitleChar"/>
    <w:uiPriority w:val="10"/>
    <w:qFormat/>
    <w:rsid w:val="00945D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D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D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5D8F"/>
    <w:rPr>
      <w:i/>
      <w:iCs/>
      <w:color w:val="404040" w:themeColor="text1" w:themeTint="BF"/>
    </w:rPr>
  </w:style>
  <w:style w:type="paragraph" w:styleId="ListParagraph">
    <w:name w:val="List Paragraph"/>
    <w:basedOn w:val="Normal"/>
    <w:uiPriority w:val="34"/>
    <w:qFormat/>
    <w:rsid w:val="00945D8F"/>
    <w:pPr>
      <w:ind w:left="720"/>
      <w:contextualSpacing/>
    </w:pPr>
  </w:style>
  <w:style w:type="character" w:styleId="IntenseEmphasis">
    <w:name w:val="Intense Emphasis"/>
    <w:basedOn w:val="DefaultParagraphFont"/>
    <w:uiPriority w:val="21"/>
    <w:qFormat/>
    <w:rsid w:val="00945D8F"/>
    <w:rPr>
      <w:i/>
      <w:iCs/>
      <w:color w:val="0F4761" w:themeColor="accent1" w:themeShade="BF"/>
    </w:rPr>
  </w:style>
  <w:style w:type="paragraph" w:styleId="IntenseQuote">
    <w:name w:val="Intense Quote"/>
    <w:basedOn w:val="Normal"/>
    <w:next w:val="Normal"/>
    <w:link w:val="IntenseQuoteChar"/>
    <w:uiPriority w:val="30"/>
    <w:qFormat/>
    <w:rsid w:val="00945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D8F"/>
    <w:rPr>
      <w:i/>
      <w:iCs/>
      <w:color w:val="0F4761" w:themeColor="accent1" w:themeShade="BF"/>
    </w:rPr>
  </w:style>
  <w:style w:type="character" w:styleId="IntenseReference">
    <w:name w:val="Intense Reference"/>
    <w:basedOn w:val="DefaultParagraphFont"/>
    <w:uiPriority w:val="32"/>
    <w:qFormat/>
    <w:rsid w:val="00945D8F"/>
    <w:rPr>
      <w:b/>
      <w:bCs/>
      <w:smallCaps/>
      <w:color w:val="0F4761" w:themeColor="accent1" w:themeShade="BF"/>
      <w:spacing w:val="5"/>
    </w:rPr>
  </w:style>
  <w:style w:type="character" w:styleId="Hyperlink">
    <w:name w:val="Hyperlink"/>
    <w:basedOn w:val="DefaultParagraphFont"/>
    <w:uiPriority w:val="99"/>
    <w:unhideWhenUsed/>
    <w:rsid w:val="00945D8F"/>
    <w:rPr>
      <w:color w:val="467886" w:themeColor="hyperlink"/>
      <w:u w:val="single"/>
    </w:rPr>
  </w:style>
  <w:style w:type="character" w:styleId="UnresolvedMention">
    <w:name w:val="Unresolved Mention"/>
    <w:basedOn w:val="DefaultParagraphFont"/>
    <w:uiPriority w:val="99"/>
    <w:semiHidden/>
    <w:unhideWhenUsed/>
    <w:rsid w:val="00945D8F"/>
    <w:rPr>
      <w:color w:val="605E5C"/>
      <w:shd w:val="clear" w:color="auto" w:fill="E1DFDD"/>
    </w:rPr>
  </w:style>
  <w:style w:type="paragraph" w:styleId="Header">
    <w:name w:val="header"/>
    <w:basedOn w:val="Normal"/>
    <w:link w:val="HeaderChar"/>
    <w:uiPriority w:val="99"/>
    <w:unhideWhenUsed/>
    <w:rsid w:val="00153277"/>
    <w:pPr>
      <w:tabs>
        <w:tab w:val="center" w:pos="4680"/>
        <w:tab w:val="right" w:pos="9360"/>
      </w:tabs>
    </w:pPr>
  </w:style>
  <w:style w:type="character" w:customStyle="1" w:styleId="HeaderChar">
    <w:name w:val="Header Char"/>
    <w:basedOn w:val="DefaultParagraphFont"/>
    <w:link w:val="Header"/>
    <w:uiPriority w:val="99"/>
    <w:rsid w:val="00153277"/>
  </w:style>
  <w:style w:type="paragraph" w:styleId="Footer">
    <w:name w:val="footer"/>
    <w:basedOn w:val="Normal"/>
    <w:link w:val="FooterChar"/>
    <w:uiPriority w:val="99"/>
    <w:unhideWhenUsed/>
    <w:rsid w:val="00153277"/>
    <w:pPr>
      <w:tabs>
        <w:tab w:val="center" w:pos="4680"/>
        <w:tab w:val="right" w:pos="9360"/>
      </w:tabs>
    </w:pPr>
  </w:style>
  <w:style w:type="character" w:customStyle="1" w:styleId="FooterChar">
    <w:name w:val="Footer Char"/>
    <w:basedOn w:val="DefaultParagraphFont"/>
    <w:link w:val="Footer"/>
    <w:uiPriority w:val="99"/>
    <w:rsid w:val="00153277"/>
  </w:style>
  <w:style w:type="table" w:styleId="TableGrid">
    <w:name w:val="Table Grid"/>
    <w:basedOn w:val="TableNormal"/>
    <w:uiPriority w:val="39"/>
    <w:rsid w:val="00814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4336">
      <w:bodyDiv w:val="1"/>
      <w:marLeft w:val="0"/>
      <w:marRight w:val="0"/>
      <w:marTop w:val="0"/>
      <w:marBottom w:val="0"/>
      <w:divBdr>
        <w:top w:val="none" w:sz="0" w:space="0" w:color="auto"/>
        <w:left w:val="none" w:sz="0" w:space="0" w:color="auto"/>
        <w:bottom w:val="none" w:sz="0" w:space="0" w:color="auto"/>
        <w:right w:val="none" w:sz="0" w:space="0" w:color="auto"/>
      </w:divBdr>
      <w:divsChild>
        <w:div w:id="1639261052">
          <w:marLeft w:val="0"/>
          <w:marRight w:val="0"/>
          <w:marTop w:val="0"/>
          <w:marBottom w:val="0"/>
          <w:divBdr>
            <w:top w:val="none" w:sz="0" w:space="0" w:color="auto"/>
            <w:left w:val="none" w:sz="0" w:space="0" w:color="auto"/>
            <w:bottom w:val="none" w:sz="0" w:space="0" w:color="auto"/>
            <w:right w:val="none" w:sz="0" w:space="0" w:color="auto"/>
          </w:divBdr>
        </w:div>
        <w:div w:id="1760827424">
          <w:marLeft w:val="0"/>
          <w:marRight w:val="0"/>
          <w:marTop w:val="0"/>
          <w:marBottom w:val="0"/>
          <w:divBdr>
            <w:top w:val="none" w:sz="0" w:space="0" w:color="auto"/>
            <w:left w:val="none" w:sz="0" w:space="0" w:color="auto"/>
            <w:bottom w:val="none" w:sz="0" w:space="0" w:color="auto"/>
            <w:right w:val="none" w:sz="0" w:space="0" w:color="auto"/>
          </w:divBdr>
        </w:div>
        <w:div w:id="32584752">
          <w:marLeft w:val="0"/>
          <w:marRight w:val="0"/>
          <w:marTop w:val="0"/>
          <w:marBottom w:val="0"/>
          <w:divBdr>
            <w:top w:val="none" w:sz="0" w:space="0" w:color="auto"/>
            <w:left w:val="none" w:sz="0" w:space="0" w:color="auto"/>
            <w:bottom w:val="none" w:sz="0" w:space="0" w:color="auto"/>
            <w:right w:val="none" w:sz="0" w:space="0" w:color="auto"/>
          </w:divBdr>
        </w:div>
        <w:div w:id="513154331">
          <w:marLeft w:val="0"/>
          <w:marRight w:val="0"/>
          <w:marTop w:val="0"/>
          <w:marBottom w:val="0"/>
          <w:divBdr>
            <w:top w:val="none" w:sz="0" w:space="0" w:color="auto"/>
            <w:left w:val="none" w:sz="0" w:space="0" w:color="auto"/>
            <w:bottom w:val="none" w:sz="0" w:space="0" w:color="auto"/>
            <w:right w:val="none" w:sz="0" w:space="0" w:color="auto"/>
          </w:divBdr>
        </w:div>
      </w:divsChild>
    </w:div>
    <w:div w:id="262156168">
      <w:bodyDiv w:val="1"/>
      <w:marLeft w:val="0"/>
      <w:marRight w:val="0"/>
      <w:marTop w:val="0"/>
      <w:marBottom w:val="0"/>
      <w:divBdr>
        <w:top w:val="none" w:sz="0" w:space="0" w:color="auto"/>
        <w:left w:val="none" w:sz="0" w:space="0" w:color="auto"/>
        <w:bottom w:val="none" w:sz="0" w:space="0" w:color="auto"/>
        <w:right w:val="none" w:sz="0" w:space="0" w:color="auto"/>
      </w:divBdr>
      <w:divsChild>
        <w:div w:id="1662929024">
          <w:marLeft w:val="0"/>
          <w:marRight w:val="0"/>
          <w:marTop w:val="0"/>
          <w:marBottom w:val="0"/>
          <w:divBdr>
            <w:top w:val="none" w:sz="0" w:space="0" w:color="auto"/>
            <w:left w:val="none" w:sz="0" w:space="0" w:color="auto"/>
            <w:bottom w:val="none" w:sz="0" w:space="0" w:color="auto"/>
            <w:right w:val="none" w:sz="0" w:space="0" w:color="auto"/>
          </w:divBdr>
        </w:div>
        <w:div w:id="2048018890">
          <w:marLeft w:val="0"/>
          <w:marRight w:val="0"/>
          <w:marTop w:val="0"/>
          <w:marBottom w:val="0"/>
          <w:divBdr>
            <w:top w:val="none" w:sz="0" w:space="0" w:color="auto"/>
            <w:left w:val="none" w:sz="0" w:space="0" w:color="auto"/>
            <w:bottom w:val="none" w:sz="0" w:space="0" w:color="auto"/>
            <w:right w:val="none" w:sz="0" w:space="0" w:color="auto"/>
          </w:divBdr>
        </w:div>
        <w:div w:id="1826240027">
          <w:marLeft w:val="0"/>
          <w:marRight w:val="0"/>
          <w:marTop w:val="0"/>
          <w:marBottom w:val="0"/>
          <w:divBdr>
            <w:top w:val="none" w:sz="0" w:space="0" w:color="auto"/>
            <w:left w:val="none" w:sz="0" w:space="0" w:color="auto"/>
            <w:bottom w:val="none" w:sz="0" w:space="0" w:color="auto"/>
            <w:right w:val="none" w:sz="0" w:space="0" w:color="auto"/>
          </w:divBdr>
        </w:div>
        <w:div w:id="1228957278">
          <w:marLeft w:val="0"/>
          <w:marRight w:val="0"/>
          <w:marTop w:val="0"/>
          <w:marBottom w:val="0"/>
          <w:divBdr>
            <w:top w:val="none" w:sz="0" w:space="0" w:color="auto"/>
            <w:left w:val="none" w:sz="0" w:space="0" w:color="auto"/>
            <w:bottom w:val="none" w:sz="0" w:space="0" w:color="auto"/>
            <w:right w:val="none" w:sz="0" w:space="0" w:color="auto"/>
          </w:divBdr>
        </w:div>
        <w:div w:id="1366979280">
          <w:marLeft w:val="0"/>
          <w:marRight w:val="0"/>
          <w:marTop w:val="0"/>
          <w:marBottom w:val="0"/>
          <w:divBdr>
            <w:top w:val="none" w:sz="0" w:space="0" w:color="auto"/>
            <w:left w:val="none" w:sz="0" w:space="0" w:color="auto"/>
            <w:bottom w:val="none" w:sz="0" w:space="0" w:color="auto"/>
            <w:right w:val="none" w:sz="0" w:space="0" w:color="auto"/>
          </w:divBdr>
        </w:div>
        <w:div w:id="1382634909">
          <w:marLeft w:val="0"/>
          <w:marRight w:val="0"/>
          <w:marTop w:val="0"/>
          <w:marBottom w:val="0"/>
          <w:divBdr>
            <w:top w:val="none" w:sz="0" w:space="0" w:color="auto"/>
            <w:left w:val="none" w:sz="0" w:space="0" w:color="auto"/>
            <w:bottom w:val="none" w:sz="0" w:space="0" w:color="auto"/>
            <w:right w:val="none" w:sz="0" w:space="0" w:color="auto"/>
          </w:divBdr>
        </w:div>
        <w:div w:id="337079525">
          <w:marLeft w:val="0"/>
          <w:marRight w:val="0"/>
          <w:marTop w:val="0"/>
          <w:marBottom w:val="0"/>
          <w:divBdr>
            <w:top w:val="none" w:sz="0" w:space="0" w:color="auto"/>
            <w:left w:val="none" w:sz="0" w:space="0" w:color="auto"/>
            <w:bottom w:val="none" w:sz="0" w:space="0" w:color="auto"/>
            <w:right w:val="none" w:sz="0" w:space="0" w:color="auto"/>
          </w:divBdr>
        </w:div>
        <w:div w:id="1153569154">
          <w:marLeft w:val="0"/>
          <w:marRight w:val="0"/>
          <w:marTop w:val="0"/>
          <w:marBottom w:val="0"/>
          <w:divBdr>
            <w:top w:val="none" w:sz="0" w:space="0" w:color="auto"/>
            <w:left w:val="none" w:sz="0" w:space="0" w:color="auto"/>
            <w:bottom w:val="none" w:sz="0" w:space="0" w:color="auto"/>
            <w:right w:val="none" w:sz="0" w:space="0" w:color="auto"/>
          </w:divBdr>
        </w:div>
        <w:div w:id="1169515248">
          <w:marLeft w:val="0"/>
          <w:marRight w:val="0"/>
          <w:marTop w:val="0"/>
          <w:marBottom w:val="0"/>
          <w:divBdr>
            <w:top w:val="none" w:sz="0" w:space="0" w:color="auto"/>
            <w:left w:val="none" w:sz="0" w:space="0" w:color="auto"/>
            <w:bottom w:val="none" w:sz="0" w:space="0" w:color="auto"/>
            <w:right w:val="none" w:sz="0" w:space="0" w:color="auto"/>
          </w:divBdr>
        </w:div>
        <w:div w:id="824517959">
          <w:marLeft w:val="0"/>
          <w:marRight w:val="0"/>
          <w:marTop w:val="0"/>
          <w:marBottom w:val="0"/>
          <w:divBdr>
            <w:top w:val="none" w:sz="0" w:space="0" w:color="auto"/>
            <w:left w:val="none" w:sz="0" w:space="0" w:color="auto"/>
            <w:bottom w:val="none" w:sz="0" w:space="0" w:color="auto"/>
            <w:right w:val="none" w:sz="0" w:space="0" w:color="auto"/>
          </w:divBdr>
        </w:div>
        <w:div w:id="415175354">
          <w:marLeft w:val="0"/>
          <w:marRight w:val="0"/>
          <w:marTop w:val="0"/>
          <w:marBottom w:val="0"/>
          <w:divBdr>
            <w:top w:val="none" w:sz="0" w:space="0" w:color="auto"/>
            <w:left w:val="none" w:sz="0" w:space="0" w:color="auto"/>
            <w:bottom w:val="none" w:sz="0" w:space="0" w:color="auto"/>
            <w:right w:val="none" w:sz="0" w:space="0" w:color="auto"/>
          </w:divBdr>
        </w:div>
        <w:div w:id="1964648252">
          <w:marLeft w:val="0"/>
          <w:marRight w:val="0"/>
          <w:marTop w:val="0"/>
          <w:marBottom w:val="0"/>
          <w:divBdr>
            <w:top w:val="none" w:sz="0" w:space="0" w:color="auto"/>
            <w:left w:val="none" w:sz="0" w:space="0" w:color="auto"/>
            <w:bottom w:val="none" w:sz="0" w:space="0" w:color="auto"/>
            <w:right w:val="none" w:sz="0" w:space="0" w:color="auto"/>
          </w:divBdr>
        </w:div>
        <w:div w:id="925499814">
          <w:marLeft w:val="0"/>
          <w:marRight w:val="0"/>
          <w:marTop w:val="0"/>
          <w:marBottom w:val="0"/>
          <w:divBdr>
            <w:top w:val="none" w:sz="0" w:space="0" w:color="auto"/>
            <w:left w:val="none" w:sz="0" w:space="0" w:color="auto"/>
            <w:bottom w:val="none" w:sz="0" w:space="0" w:color="auto"/>
            <w:right w:val="none" w:sz="0" w:space="0" w:color="auto"/>
          </w:divBdr>
        </w:div>
        <w:div w:id="1137836836">
          <w:marLeft w:val="0"/>
          <w:marRight w:val="0"/>
          <w:marTop w:val="0"/>
          <w:marBottom w:val="0"/>
          <w:divBdr>
            <w:top w:val="none" w:sz="0" w:space="0" w:color="auto"/>
            <w:left w:val="none" w:sz="0" w:space="0" w:color="auto"/>
            <w:bottom w:val="none" w:sz="0" w:space="0" w:color="auto"/>
            <w:right w:val="none" w:sz="0" w:space="0" w:color="auto"/>
          </w:divBdr>
        </w:div>
      </w:divsChild>
    </w:div>
    <w:div w:id="774206322">
      <w:bodyDiv w:val="1"/>
      <w:marLeft w:val="0"/>
      <w:marRight w:val="0"/>
      <w:marTop w:val="0"/>
      <w:marBottom w:val="0"/>
      <w:divBdr>
        <w:top w:val="none" w:sz="0" w:space="0" w:color="auto"/>
        <w:left w:val="none" w:sz="0" w:space="0" w:color="auto"/>
        <w:bottom w:val="none" w:sz="0" w:space="0" w:color="auto"/>
        <w:right w:val="none" w:sz="0" w:space="0" w:color="auto"/>
      </w:divBdr>
      <w:divsChild>
        <w:div w:id="2084330935">
          <w:marLeft w:val="0"/>
          <w:marRight w:val="0"/>
          <w:marTop w:val="0"/>
          <w:marBottom w:val="0"/>
          <w:divBdr>
            <w:top w:val="none" w:sz="0" w:space="0" w:color="auto"/>
            <w:left w:val="none" w:sz="0" w:space="0" w:color="auto"/>
            <w:bottom w:val="none" w:sz="0" w:space="0" w:color="auto"/>
            <w:right w:val="none" w:sz="0" w:space="0" w:color="auto"/>
          </w:divBdr>
        </w:div>
        <w:div w:id="1775977423">
          <w:marLeft w:val="0"/>
          <w:marRight w:val="0"/>
          <w:marTop w:val="0"/>
          <w:marBottom w:val="0"/>
          <w:divBdr>
            <w:top w:val="none" w:sz="0" w:space="0" w:color="auto"/>
            <w:left w:val="none" w:sz="0" w:space="0" w:color="auto"/>
            <w:bottom w:val="none" w:sz="0" w:space="0" w:color="auto"/>
            <w:right w:val="none" w:sz="0" w:space="0" w:color="auto"/>
          </w:divBdr>
        </w:div>
        <w:div w:id="1824807540">
          <w:marLeft w:val="0"/>
          <w:marRight w:val="0"/>
          <w:marTop w:val="0"/>
          <w:marBottom w:val="0"/>
          <w:divBdr>
            <w:top w:val="none" w:sz="0" w:space="0" w:color="auto"/>
            <w:left w:val="none" w:sz="0" w:space="0" w:color="auto"/>
            <w:bottom w:val="none" w:sz="0" w:space="0" w:color="auto"/>
            <w:right w:val="none" w:sz="0" w:space="0" w:color="auto"/>
          </w:divBdr>
        </w:div>
        <w:div w:id="988436338">
          <w:marLeft w:val="0"/>
          <w:marRight w:val="0"/>
          <w:marTop w:val="0"/>
          <w:marBottom w:val="0"/>
          <w:divBdr>
            <w:top w:val="none" w:sz="0" w:space="0" w:color="auto"/>
            <w:left w:val="none" w:sz="0" w:space="0" w:color="auto"/>
            <w:bottom w:val="none" w:sz="0" w:space="0" w:color="auto"/>
            <w:right w:val="none" w:sz="0" w:space="0" w:color="auto"/>
          </w:divBdr>
        </w:div>
        <w:div w:id="1432582710">
          <w:marLeft w:val="0"/>
          <w:marRight w:val="0"/>
          <w:marTop w:val="0"/>
          <w:marBottom w:val="0"/>
          <w:divBdr>
            <w:top w:val="none" w:sz="0" w:space="0" w:color="auto"/>
            <w:left w:val="none" w:sz="0" w:space="0" w:color="auto"/>
            <w:bottom w:val="none" w:sz="0" w:space="0" w:color="auto"/>
            <w:right w:val="none" w:sz="0" w:space="0" w:color="auto"/>
          </w:divBdr>
        </w:div>
        <w:div w:id="95255901">
          <w:marLeft w:val="0"/>
          <w:marRight w:val="0"/>
          <w:marTop w:val="0"/>
          <w:marBottom w:val="0"/>
          <w:divBdr>
            <w:top w:val="none" w:sz="0" w:space="0" w:color="auto"/>
            <w:left w:val="none" w:sz="0" w:space="0" w:color="auto"/>
            <w:bottom w:val="none" w:sz="0" w:space="0" w:color="auto"/>
            <w:right w:val="none" w:sz="0" w:space="0" w:color="auto"/>
          </w:divBdr>
        </w:div>
        <w:div w:id="224341802">
          <w:marLeft w:val="0"/>
          <w:marRight w:val="0"/>
          <w:marTop w:val="0"/>
          <w:marBottom w:val="0"/>
          <w:divBdr>
            <w:top w:val="none" w:sz="0" w:space="0" w:color="auto"/>
            <w:left w:val="none" w:sz="0" w:space="0" w:color="auto"/>
            <w:bottom w:val="none" w:sz="0" w:space="0" w:color="auto"/>
            <w:right w:val="none" w:sz="0" w:space="0" w:color="auto"/>
          </w:divBdr>
        </w:div>
        <w:div w:id="1732919906">
          <w:marLeft w:val="0"/>
          <w:marRight w:val="0"/>
          <w:marTop w:val="0"/>
          <w:marBottom w:val="0"/>
          <w:divBdr>
            <w:top w:val="none" w:sz="0" w:space="0" w:color="auto"/>
            <w:left w:val="none" w:sz="0" w:space="0" w:color="auto"/>
            <w:bottom w:val="none" w:sz="0" w:space="0" w:color="auto"/>
            <w:right w:val="none" w:sz="0" w:space="0" w:color="auto"/>
          </w:divBdr>
        </w:div>
        <w:div w:id="874659159">
          <w:marLeft w:val="0"/>
          <w:marRight w:val="0"/>
          <w:marTop w:val="0"/>
          <w:marBottom w:val="0"/>
          <w:divBdr>
            <w:top w:val="none" w:sz="0" w:space="0" w:color="auto"/>
            <w:left w:val="none" w:sz="0" w:space="0" w:color="auto"/>
            <w:bottom w:val="none" w:sz="0" w:space="0" w:color="auto"/>
            <w:right w:val="none" w:sz="0" w:space="0" w:color="auto"/>
          </w:divBdr>
        </w:div>
        <w:div w:id="990868235">
          <w:marLeft w:val="0"/>
          <w:marRight w:val="0"/>
          <w:marTop w:val="0"/>
          <w:marBottom w:val="0"/>
          <w:divBdr>
            <w:top w:val="none" w:sz="0" w:space="0" w:color="auto"/>
            <w:left w:val="none" w:sz="0" w:space="0" w:color="auto"/>
            <w:bottom w:val="none" w:sz="0" w:space="0" w:color="auto"/>
            <w:right w:val="none" w:sz="0" w:space="0" w:color="auto"/>
          </w:divBdr>
        </w:div>
        <w:div w:id="348988452">
          <w:marLeft w:val="0"/>
          <w:marRight w:val="0"/>
          <w:marTop w:val="0"/>
          <w:marBottom w:val="0"/>
          <w:divBdr>
            <w:top w:val="none" w:sz="0" w:space="0" w:color="auto"/>
            <w:left w:val="none" w:sz="0" w:space="0" w:color="auto"/>
            <w:bottom w:val="none" w:sz="0" w:space="0" w:color="auto"/>
            <w:right w:val="none" w:sz="0" w:space="0" w:color="auto"/>
          </w:divBdr>
        </w:div>
        <w:div w:id="45224525">
          <w:marLeft w:val="0"/>
          <w:marRight w:val="0"/>
          <w:marTop w:val="0"/>
          <w:marBottom w:val="0"/>
          <w:divBdr>
            <w:top w:val="none" w:sz="0" w:space="0" w:color="auto"/>
            <w:left w:val="none" w:sz="0" w:space="0" w:color="auto"/>
            <w:bottom w:val="none" w:sz="0" w:space="0" w:color="auto"/>
            <w:right w:val="none" w:sz="0" w:space="0" w:color="auto"/>
          </w:divBdr>
        </w:div>
        <w:div w:id="537159225">
          <w:marLeft w:val="0"/>
          <w:marRight w:val="0"/>
          <w:marTop w:val="0"/>
          <w:marBottom w:val="0"/>
          <w:divBdr>
            <w:top w:val="none" w:sz="0" w:space="0" w:color="auto"/>
            <w:left w:val="none" w:sz="0" w:space="0" w:color="auto"/>
            <w:bottom w:val="none" w:sz="0" w:space="0" w:color="auto"/>
            <w:right w:val="none" w:sz="0" w:space="0" w:color="auto"/>
          </w:divBdr>
        </w:div>
        <w:div w:id="1225213478">
          <w:marLeft w:val="0"/>
          <w:marRight w:val="0"/>
          <w:marTop w:val="0"/>
          <w:marBottom w:val="0"/>
          <w:divBdr>
            <w:top w:val="none" w:sz="0" w:space="0" w:color="auto"/>
            <w:left w:val="none" w:sz="0" w:space="0" w:color="auto"/>
            <w:bottom w:val="none" w:sz="0" w:space="0" w:color="auto"/>
            <w:right w:val="none" w:sz="0" w:space="0" w:color="auto"/>
          </w:divBdr>
        </w:div>
      </w:divsChild>
    </w:div>
    <w:div w:id="784891303">
      <w:bodyDiv w:val="1"/>
      <w:marLeft w:val="0"/>
      <w:marRight w:val="0"/>
      <w:marTop w:val="0"/>
      <w:marBottom w:val="0"/>
      <w:divBdr>
        <w:top w:val="none" w:sz="0" w:space="0" w:color="auto"/>
        <w:left w:val="none" w:sz="0" w:space="0" w:color="auto"/>
        <w:bottom w:val="none" w:sz="0" w:space="0" w:color="auto"/>
        <w:right w:val="none" w:sz="0" w:space="0" w:color="auto"/>
      </w:divBdr>
      <w:divsChild>
        <w:div w:id="1246038304">
          <w:marLeft w:val="0"/>
          <w:marRight w:val="0"/>
          <w:marTop w:val="0"/>
          <w:marBottom w:val="0"/>
          <w:divBdr>
            <w:top w:val="none" w:sz="0" w:space="0" w:color="auto"/>
            <w:left w:val="none" w:sz="0" w:space="0" w:color="auto"/>
            <w:bottom w:val="none" w:sz="0" w:space="0" w:color="auto"/>
            <w:right w:val="none" w:sz="0" w:space="0" w:color="auto"/>
          </w:divBdr>
        </w:div>
        <w:div w:id="477234284">
          <w:marLeft w:val="0"/>
          <w:marRight w:val="0"/>
          <w:marTop w:val="0"/>
          <w:marBottom w:val="0"/>
          <w:divBdr>
            <w:top w:val="none" w:sz="0" w:space="0" w:color="auto"/>
            <w:left w:val="none" w:sz="0" w:space="0" w:color="auto"/>
            <w:bottom w:val="none" w:sz="0" w:space="0" w:color="auto"/>
            <w:right w:val="none" w:sz="0" w:space="0" w:color="auto"/>
          </w:divBdr>
        </w:div>
      </w:divsChild>
    </w:div>
    <w:div w:id="823087210">
      <w:bodyDiv w:val="1"/>
      <w:marLeft w:val="0"/>
      <w:marRight w:val="0"/>
      <w:marTop w:val="0"/>
      <w:marBottom w:val="0"/>
      <w:divBdr>
        <w:top w:val="none" w:sz="0" w:space="0" w:color="auto"/>
        <w:left w:val="none" w:sz="0" w:space="0" w:color="auto"/>
        <w:bottom w:val="none" w:sz="0" w:space="0" w:color="auto"/>
        <w:right w:val="none" w:sz="0" w:space="0" w:color="auto"/>
      </w:divBdr>
      <w:divsChild>
        <w:div w:id="1954633541">
          <w:marLeft w:val="0"/>
          <w:marRight w:val="0"/>
          <w:marTop w:val="0"/>
          <w:marBottom w:val="0"/>
          <w:divBdr>
            <w:top w:val="none" w:sz="0" w:space="0" w:color="auto"/>
            <w:left w:val="none" w:sz="0" w:space="0" w:color="auto"/>
            <w:bottom w:val="none" w:sz="0" w:space="0" w:color="auto"/>
            <w:right w:val="none" w:sz="0" w:space="0" w:color="auto"/>
          </w:divBdr>
        </w:div>
        <w:div w:id="1191143179">
          <w:marLeft w:val="0"/>
          <w:marRight w:val="0"/>
          <w:marTop w:val="0"/>
          <w:marBottom w:val="0"/>
          <w:divBdr>
            <w:top w:val="none" w:sz="0" w:space="0" w:color="auto"/>
            <w:left w:val="none" w:sz="0" w:space="0" w:color="auto"/>
            <w:bottom w:val="none" w:sz="0" w:space="0" w:color="auto"/>
            <w:right w:val="none" w:sz="0" w:space="0" w:color="auto"/>
          </w:divBdr>
        </w:div>
        <w:div w:id="867065880">
          <w:marLeft w:val="0"/>
          <w:marRight w:val="0"/>
          <w:marTop w:val="0"/>
          <w:marBottom w:val="0"/>
          <w:divBdr>
            <w:top w:val="none" w:sz="0" w:space="0" w:color="auto"/>
            <w:left w:val="none" w:sz="0" w:space="0" w:color="auto"/>
            <w:bottom w:val="none" w:sz="0" w:space="0" w:color="auto"/>
            <w:right w:val="none" w:sz="0" w:space="0" w:color="auto"/>
          </w:divBdr>
        </w:div>
      </w:divsChild>
    </w:div>
    <w:div w:id="861940915">
      <w:bodyDiv w:val="1"/>
      <w:marLeft w:val="0"/>
      <w:marRight w:val="0"/>
      <w:marTop w:val="0"/>
      <w:marBottom w:val="0"/>
      <w:divBdr>
        <w:top w:val="none" w:sz="0" w:space="0" w:color="auto"/>
        <w:left w:val="none" w:sz="0" w:space="0" w:color="auto"/>
        <w:bottom w:val="none" w:sz="0" w:space="0" w:color="auto"/>
        <w:right w:val="none" w:sz="0" w:space="0" w:color="auto"/>
      </w:divBdr>
      <w:divsChild>
        <w:div w:id="826285198">
          <w:marLeft w:val="0"/>
          <w:marRight w:val="0"/>
          <w:marTop w:val="0"/>
          <w:marBottom w:val="0"/>
          <w:divBdr>
            <w:top w:val="none" w:sz="0" w:space="0" w:color="auto"/>
            <w:left w:val="none" w:sz="0" w:space="0" w:color="auto"/>
            <w:bottom w:val="none" w:sz="0" w:space="0" w:color="auto"/>
            <w:right w:val="none" w:sz="0" w:space="0" w:color="auto"/>
          </w:divBdr>
        </w:div>
        <w:div w:id="1907259178">
          <w:marLeft w:val="0"/>
          <w:marRight w:val="0"/>
          <w:marTop w:val="0"/>
          <w:marBottom w:val="0"/>
          <w:divBdr>
            <w:top w:val="none" w:sz="0" w:space="0" w:color="auto"/>
            <w:left w:val="none" w:sz="0" w:space="0" w:color="auto"/>
            <w:bottom w:val="none" w:sz="0" w:space="0" w:color="auto"/>
            <w:right w:val="none" w:sz="0" w:space="0" w:color="auto"/>
          </w:divBdr>
        </w:div>
      </w:divsChild>
    </w:div>
    <w:div w:id="1134368192">
      <w:bodyDiv w:val="1"/>
      <w:marLeft w:val="0"/>
      <w:marRight w:val="0"/>
      <w:marTop w:val="0"/>
      <w:marBottom w:val="0"/>
      <w:divBdr>
        <w:top w:val="none" w:sz="0" w:space="0" w:color="auto"/>
        <w:left w:val="none" w:sz="0" w:space="0" w:color="auto"/>
        <w:bottom w:val="none" w:sz="0" w:space="0" w:color="auto"/>
        <w:right w:val="none" w:sz="0" w:space="0" w:color="auto"/>
      </w:divBdr>
    </w:div>
    <w:div w:id="1570966228">
      <w:bodyDiv w:val="1"/>
      <w:marLeft w:val="0"/>
      <w:marRight w:val="0"/>
      <w:marTop w:val="0"/>
      <w:marBottom w:val="0"/>
      <w:divBdr>
        <w:top w:val="none" w:sz="0" w:space="0" w:color="auto"/>
        <w:left w:val="none" w:sz="0" w:space="0" w:color="auto"/>
        <w:bottom w:val="none" w:sz="0" w:space="0" w:color="auto"/>
        <w:right w:val="none" w:sz="0" w:space="0" w:color="auto"/>
      </w:divBdr>
      <w:divsChild>
        <w:div w:id="862326181">
          <w:marLeft w:val="0"/>
          <w:marRight w:val="0"/>
          <w:marTop w:val="0"/>
          <w:marBottom w:val="0"/>
          <w:divBdr>
            <w:top w:val="none" w:sz="0" w:space="0" w:color="auto"/>
            <w:left w:val="none" w:sz="0" w:space="0" w:color="auto"/>
            <w:bottom w:val="none" w:sz="0" w:space="0" w:color="auto"/>
            <w:right w:val="none" w:sz="0" w:space="0" w:color="auto"/>
          </w:divBdr>
        </w:div>
        <w:div w:id="2073430574">
          <w:marLeft w:val="0"/>
          <w:marRight w:val="0"/>
          <w:marTop w:val="0"/>
          <w:marBottom w:val="0"/>
          <w:divBdr>
            <w:top w:val="none" w:sz="0" w:space="0" w:color="auto"/>
            <w:left w:val="none" w:sz="0" w:space="0" w:color="auto"/>
            <w:bottom w:val="none" w:sz="0" w:space="0" w:color="auto"/>
            <w:right w:val="none" w:sz="0" w:space="0" w:color="auto"/>
          </w:divBdr>
        </w:div>
        <w:div w:id="8775">
          <w:marLeft w:val="0"/>
          <w:marRight w:val="0"/>
          <w:marTop w:val="0"/>
          <w:marBottom w:val="0"/>
          <w:divBdr>
            <w:top w:val="none" w:sz="0" w:space="0" w:color="auto"/>
            <w:left w:val="none" w:sz="0" w:space="0" w:color="auto"/>
            <w:bottom w:val="none" w:sz="0" w:space="0" w:color="auto"/>
            <w:right w:val="none" w:sz="0" w:space="0" w:color="auto"/>
          </w:divBdr>
        </w:div>
        <w:div w:id="137036773">
          <w:marLeft w:val="0"/>
          <w:marRight w:val="0"/>
          <w:marTop w:val="0"/>
          <w:marBottom w:val="0"/>
          <w:divBdr>
            <w:top w:val="none" w:sz="0" w:space="0" w:color="auto"/>
            <w:left w:val="none" w:sz="0" w:space="0" w:color="auto"/>
            <w:bottom w:val="none" w:sz="0" w:space="0" w:color="auto"/>
            <w:right w:val="none" w:sz="0" w:space="0" w:color="auto"/>
          </w:divBdr>
        </w:div>
        <w:div w:id="1883858735">
          <w:marLeft w:val="0"/>
          <w:marRight w:val="0"/>
          <w:marTop w:val="0"/>
          <w:marBottom w:val="0"/>
          <w:divBdr>
            <w:top w:val="none" w:sz="0" w:space="0" w:color="auto"/>
            <w:left w:val="none" w:sz="0" w:space="0" w:color="auto"/>
            <w:bottom w:val="none" w:sz="0" w:space="0" w:color="auto"/>
            <w:right w:val="none" w:sz="0" w:space="0" w:color="auto"/>
          </w:divBdr>
        </w:div>
        <w:div w:id="226768241">
          <w:marLeft w:val="0"/>
          <w:marRight w:val="0"/>
          <w:marTop w:val="0"/>
          <w:marBottom w:val="0"/>
          <w:divBdr>
            <w:top w:val="none" w:sz="0" w:space="0" w:color="auto"/>
            <w:left w:val="none" w:sz="0" w:space="0" w:color="auto"/>
            <w:bottom w:val="none" w:sz="0" w:space="0" w:color="auto"/>
            <w:right w:val="none" w:sz="0" w:space="0" w:color="auto"/>
          </w:divBdr>
        </w:div>
        <w:div w:id="1123579315">
          <w:marLeft w:val="0"/>
          <w:marRight w:val="0"/>
          <w:marTop w:val="0"/>
          <w:marBottom w:val="0"/>
          <w:divBdr>
            <w:top w:val="none" w:sz="0" w:space="0" w:color="auto"/>
            <w:left w:val="none" w:sz="0" w:space="0" w:color="auto"/>
            <w:bottom w:val="none" w:sz="0" w:space="0" w:color="auto"/>
            <w:right w:val="none" w:sz="0" w:space="0" w:color="auto"/>
          </w:divBdr>
        </w:div>
        <w:div w:id="1818914205">
          <w:marLeft w:val="0"/>
          <w:marRight w:val="0"/>
          <w:marTop w:val="0"/>
          <w:marBottom w:val="0"/>
          <w:divBdr>
            <w:top w:val="none" w:sz="0" w:space="0" w:color="auto"/>
            <w:left w:val="none" w:sz="0" w:space="0" w:color="auto"/>
            <w:bottom w:val="none" w:sz="0" w:space="0" w:color="auto"/>
            <w:right w:val="none" w:sz="0" w:space="0" w:color="auto"/>
          </w:divBdr>
        </w:div>
        <w:div w:id="1248686514">
          <w:marLeft w:val="0"/>
          <w:marRight w:val="0"/>
          <w:marTop w:val="0"/>
          <w:marBottom w:val="0"/>
          <w:divBdr>
            <w:top w:val="none" w:sz="0" w:space="0" w:color="auto"/>
            <w:left w:val="none" w:sz="0" w:space="0" w:color="auto"/>
            <w:bottom w:val="none" w:sz="0" w:space="0" w:color="auto"/>
            <w:right w:val="none" w:sz="0" w:space="0" w:color="auto"/>
          </w:divBdr>
        </w:div>
      </w:divsChild>
    </w:div>
    <w:div w:id="1949309793">
      <w:bodyDiv w:val="1"/>
      <w:marLeft w:val="0"/>
      <w:marRight w:val="0"/>
      <w:marTop w:val="0"/>
      <w:marBottom w:val="0"/>
      <w:divBdr>
        <w:top w:val="none" w:sz="0" w:space="0" w:color="auto"/>
        <w:left w:val="none" w:sz="0" w:space="0" w:color="auto"/>
        <w:bottom w:val="none" w:sz="0" w:space="0" w:color="auto"/>
        <w:right w:val="none" w:sz="0" w:space="0" w:color="auto"/>
      </w:divBdr>
      <w:divsChild>
        <w:div w:id="1267345764">
          <w:marLeft w:val="0"/>
          <w:marRight w:val="0"/>
          <w:marTop w:val="0"/>
          <w:marBottom w:val="0"/>
          <w:divBdr>
            <w:top w:val="none" w:sz="0" w:space="0" w:color="auto"/>
            <w:left w:val="none" w:sz="0" w:space="0" w:color="auto"/>
            <w:bottom w:val="none" w:sz="0" w:space="0" w:color="auto"/>
            <w:right w:val="none" w:sz="0" w:space="0" w:color="auto"/>
          </w:divBdr>
        </w:div>
        <w:div w:id="1816144099">
          <w:marLeft w:val="0"/>
          <w:marRight w:val="0"/>
          <w:marTop w:val="0"/>
          <w:marBottom w:val="0"/>
          <w:divBdr>
            <w:top w:val="none" w:sz="0" w:space="0" w:color="auto"/>
            <w:left w:val="none" w:sz="0" w:space="0" w:color="auto"/>
            <w:bottom w:val="none" w:sz="0" w:space="0" w:color="auto"/>
            <w:right w:val="none" w:sz="0" w:space="0" w:color="auto"/>
          </w:divBdr>
        </w:div>
        <w:div w:id="413087575">
          <w:marLeft w:val="0"/>
          <w:marRight w:val="0"/>
          <w:marTop w:val="0"/>
          <w:marBottom w:val="0"/>
          <w:divBdr>
            <w:top w:val="none" w:sz="0" w:space="0" w:color="auto"/>
            <w:left w:val="none" w:sz="0" w:space="0" w:color="auto"/>
            <w:bottom w:val="none" w:sz="0" w:space="0" w:color="auto"/>
            <w:right w:val="none" w:sz="0" w:space="0" w:color="auto"/>
          </w:divBdr>
        </w:div>
        <w:div w:id="266891134">
          <w:marLeft w:val="0"/>
          <w:marRight w:val="0"/>
          <w:marTop w:val="0"/>
          <w:marBottom w:val="0"/>
          <w:divBdr>
            <w:top w:val="none" w:sz="0" w:space="0" w:color="auto"/>
            <w:left w:val="none" w:sz="0" w:space="0" w:color="auto"/>
            <w:bottom w:val="none" w:sz="0" w:space="0" w:color="auto"/>
            <w:right w:val="none" w:sz="0" w:space="0" w:color="auto"/>
          </w:divBdr>
        </w:div>
        <w:div w:id="1830829467">
          <w:marLeft w:val="0"/>
          <w:marRight w:val="0"/>
          <w:marTop w:val="0"/>
          <w:marBottom w:val="0"/>
          <w:divBdr>
            <w:top w:val="none" w:sz="0" w:space="0" w:color="auto"/>
            <w:left w:val="none" w:sz="0" w:space="0" w:color="auto"/>
            <w:bottom w:val="none" w:sz="0" w:space="0" w:color="auto"/>
            <w:right w:val="none" w:sz="0" w:space="0" w:color="auto"/>
          </w:divBdr>
        </w:div>
        <w:div w:id="59989465">
          <w:marLeft w:val="0"/>
          <w:marRight w:val="0"/>
          <w:marTop w:val="0"/>
          <w:marBottom w:val="0"/>
          <w:divBdr>
            <w:top w:val="none" w:sz="0" w:space="0" w:color="auto"/>
            <w:left w:val="none" w:sz="0" w:space="0" w:color="auto"/>
            <w:bottom w:val="none" w:sz="0" w:space="0" w:color="auto"/>
            <w:right w:val="none" w:sz="0" w:space="0" w:color="auto"/>
          </w:divBdr>
        </w:div>
        <w:div w:id="1612667684">
          <w:marLeft w:val="0"/>
          <w:marRight w:val="0"/>
          <w:marTop w:val="0"/>
          <w:marBottom w:val="0"/>
          <w:divBdr>
            <w:top w:val="none" w:sz="0" w:space="0" w:color="auto"/>
            <w:left w:val="none" w:sz="0" w:space="0" w:color="auto"/>
            <w:bottom w:val="none" w:sz="0" w:space="0" w:color="auto"/>
            <w:right w:val="none" w:sz="0" w:space="0" w:color="auto"/>
          </w:divBdr>
        </w:div>
        <w:div w:id="333412351">
          <w:marLeft w:val="0"/>
          <w:marRight w:val="0"/>
          <w:marTop w:val="0"/>
          <w:marBottom w:val="0"/>
          <w:divBdr>
            <w:top w:val="none" w:sz="0" w:space="0" w:color="auto"/>
            <w:left w:val="none" w:sz="0" w:space="0" w:color="auto"/>
            <w:bottom w:val="none" w:sz="0" w:space="0" w:color="auto"/>
            <w:right w:val="none" w:sz="0" w:space="0" w:color="auto"/>
          </w:divBdr>
        </w:div>
        <w:div w:id="381901433">
          <w:marLeft w:val="0"/>
          <w:marRight w:val="0"/>
          <w:marTop w:val="0"/>
          <w:marBottom w:val="0"/>
          <w:divBdr>
            <w:top w:val="none" w:sz="0" w:space="0" w:color="auto"/>
            <w:left w:val="none" w:sz="0" w:space="0" w:color="auto"/>
            <w:bottom w:val="none" w:sz="0" w:space="0" w:color="auto"/>
            <w:right w:val="none" w:sz="0" w:space="0" w:color="auto"/>
          </w:divBdr>
        </w:div>
      </w:divsChild>
    </w:div>
    <w:div w:id="2007391958">
      <w:bodyDiv w:val="1"/>
      <w:marLeft w:val="0"/>
      <w:marRight w:val="0"/>
      <w:marTop w:val="0"/>
      <w:marBottom w:val="0"/>
      <w:divBdr>
        <w:top w:val="none" w:sz="0" w:space="0" w:color="auto"/>
        <w:left w:val="none" w:sz="0" w:space="0" w:color="auto"/>
        <w:bottom w:val="none" w:sz="0" w:space="0" w:color="auto"/>
        <w:right w:val="none" w:sz="0" w:space="0" w:color="auto"/>
      </w:divBdr>
      <w:divsChild>
        <w:div w:id="1664162274">
          <w:marLeft w:val="0"/>
          <w:marRight w:val="0"/>
          <w:marTop w:val="0"/>
          <w:marBottom w:val="0"/>
          <w:divBdr>
            <w:top w:val="none" w:sz="0" w:space="0" w:color="auto"/>
            <w:left w:val="none" w:sz="0" w:space="0" w:color="auto"/>
            <w:bottom w:val="none" w:sz="0" w:space="0" w:color="auto"/>
            <w:right w:val="none" w:sz="0" w:space="0" w:color="auto"/>
          </w:divBdr>
        </w:div>
        <w:div w:id="748306635">
          <w:marLeft w:val="0"/>
          <w:marRight w:val="0"/>
          <w:marTop w:val="0"/>
          <w:marBottom w:val="0"/>
          <w:divBdr>
            <w:top w:val="none" w:sz="0" w:space="0" w:color="auto"/>
            <w:left w:val="none" w:sz="0" w:space="0" w:color="auto"/>
            <w:bottom w:val="none" w:sz="0" w:space="0" w:color="auto"/>
            <w:right w:val="none" w:sz="0" w:space="0" w:color="auto"/>
          </w:divBdr>
        </w:div>
        <w:div w:id="972557761">
          <w:marLeft w:val="0"/>
          <w:marRight w:val="0"/>
          <w:marTop w:val="0"/>
          <w:marBottom w:val="0"/>
          <w:divBdr>
            <w:top w:val="none" w:sz="0" w:space="0" w:color="auto"/>
            <w:left w:val="none" w:sz="0" w:space="0" w:color="auto"/>
            <w:bottom w:val="none" w:sz="0" w:space="0" w:color="auto"/>
            <w:right w:val="none" w:sz="0" w:space="0" w:color="auto"/>
          </w:divBdr>
        </w:div>
      </w:divsChild>
    </w:div>
    <w:div w:id="2137987055">
      <w:bodyDiv w:val="1"/>
      <w:marLeft w:val="0"/>
      <w:marRight w:val="0"/>
      <w:marTop w:val="0"/>
      <w:marBottom w:val="0"/>
      <w:divBdr>
        <w:top w:val="none" w:sz="0" w:space="0" w:color="auto"/>
        <w:left w:val="none" w:sz="0" w:space="0" w:color="auto"/>
        <w:bottom w:val="none" w:sz="0" w:space="0" w:color="auto"/>
        <w:right w:val="none" w:sz="0" w:space="0" w:color="auto"/>
      </w:divBdr>
    </w:div>
    <w:div w:id="2143963299">
      <w:bodyDiv w:val="1"/>
      <w:marLeft w:val="0"/>
      <w:marRight w:val="0"/>
      <w:marTop w:val="0"/>
      <w:marBottom w:val="0"/>
      <w:divBdr>
        <w:top w:val="none" w:sz="0" w:space="0" w:color="auto"/>
        <w:left w:val="none" w:sz="0" w:space="0" w:color="auto"/>
        <w:bottom w:val="none" w:sz="0" w:space="0" w:color="auto"/>
        <w:right w:val="none" w:sz="0" w:space="0" w:color="auto"/>
      </w:divBdr>
      <w:divsChild>
        <w:div w:id="1763839148">
          <w:marLeft w:val="0"/>
          <w:marRight w:val="0"/>
          <w:marTop w:val="0"/>
          <w:marBottom w:val="0"/>
          <w:divBdr>
            <w:top w:val="none" w:sz="0" w:space="0" w:color="auto"/>
            <w:left w:val="none" w:sz="0" w:space="0" w:color="auto"/>
            <w:bottom w:val="none" w:sz="0" w:space="0" w:color="auto"/>
            <w:right w:val="none" w:sz="0" w:space="0" w:color="auto"/>
          </w:divBdr>
        </w:div>
        <w:div w:id="672610378">
          <w:marLeft w:val="0"/>
          <w:marRight w:val="0"/>
          <w:marTop w:val="0"/>
          <w:marBottom w:val="0"/>
          <w:divBdr>
            <w:top w:val="none" w:sz="0" w:space="0" w:color="auto"/>
            <w:left w:val="none" w:sz="0" w:space="0" w:color="auto"/>
            <w:bottom w:val="none" w:sz="0" w:space="0" w:color="auto"/>
            <w:right w:val="none" w:sz="0" w:space="0" w:color="auto"/>
          </w:divBdr>
        </w:div>
        <w:div w:id="10764926">
          <w:marLeft w:val="0"/>
          <w:marRight w:val="0"/>
          <w:marTop w:val="0"/>
          <w:marBottom w:val="0"/>
          <w:divBdr>
            <w:top w:val="none" w:sz="0" w:space="0" w:color="auto"/>
            <w:left w:val="none" w:sz="0" w:space="0" w:color="auto"/>
            <w:bottom w:val="none" w:sz="0" w:space="0" w:color="auto"/>
            <w:right w:val="none" w:sz="0" w:space="0" w:color="auto"/>
          </w:divBdr>
        </w:div>
        <w:div w:id="174386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zamsterda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ther@katzamsterdam.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katzamsterdam.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Trish</dc:creator>
  <cp:keywords/>
  <dc:description/>
  <cp:lastModifiedBy>Heather Trish</cp:lastModifiedBy>
  <cp:revision>7</cp:revision>
  <dcterms:created xsi:type="dcterms:W3CDTF">2024-09-26T01:58:00Z</dcterms:created>
  <dcterms:modified xsi:type="dcterms:W3CDTF">2024-09-26T02:27:00Z</dcterms:modified>
</cp:coreProperties>
</file>